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园丁在身边</w:t>
      </w:r>
    </w:p>
    <w:p>
      <w:pPr>
        <w:ind w:firstLine="6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刚入二小，就听说过这样一句话，“如果你不和赵老师相处好，那么，你就完蛋了。”特别的幸运，能与赵老师同年级组，更加幸运的是，能与赵老师每天朝夕相处。</w:t>
      </w:r>
    </w:p>
    <w:p>
      <w:pPr>
        <w:ind w:firstLine="6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在工作中，赵巧玲老师从教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34</w:t>
      </w:r>
      <w:r>
        <w:rPr>
          <w:rFonts w:hint="eastAsia" w:ascii="楷体" w:hAnsi="楷体" w:eastAsia="楷体" w:cs="楷体"/>
          <w:sz w:val="30"/>
          <w:szCs w:val="30"/>
        </w:rPr>
        <w:t>年，有着丰富的教学经验。作为老教师，对于语文教研活动一丝不苟，总能结合自己的教学实践，对每一篇课文娓娓道来，耐心地给年轻教师提出意见。每当有老师需要赛课、磨课的时候，赵老师一次不落地做好听课笔记，圈圈画画，写出自己的当场感受，课后耐心地与上课教师沟通。我们年轻教师的成长，真的与赵老师平时堆积起来的点滴指导密不可分。</w:t>
      </w:r>
    </w:p>
    <w:p>
      <w:pPr>
        <w:ind w:firstLine="6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赵老师作为一名老教师，以身作则，只要是工作，她都不折不扣地去完成。她特别喜欢读书，营造了良好的办公室氛围，在她的带领下，只要有空，我们也会拿出书来，读一读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，互相交流读书心得</w:t>
      </w:r>
      <w:r>
        <w:rPr>
          <w:rFonts w:hint="eastAsia" w:ascii="楷体" w:hAnsi="楷体" w:eastAsia="楷体" w:cs="楷体"/>
          <w:sz w:val="30"/>
          <w:szCs w:val="30"/>
        </w:rPr>
        <w:t>。赵老师常说：“作为一名语文老师，想要孩子爱阅读，必须自己要先爱阅读。”作为年轻教师，我们都受益匪浅。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0"/>
          <w:szCs w:val="30"/>
        </w:rPr>
        <w:t>在生活中，我们称赵老师为“活地图”。只要有事找赵老师不仅告知你路线，甚至有的时候赵老师还会为亲自带你去办。在学校里，只要课调不过来，只要赵老师有空，她都会说：“放心吧，年轻人，你们去学习，剩下的事情我包了！”每一次当你手足无措，不知道该怎么安排的时候，总能听到赵老师主动提出帮忙的声音。我们常常开玩笑说：“事情交给赵老师，你就吃了定心丸。”在平时，只要有哪位老师生病了，赵老师总会关心到这位老师痊愈。默默地为生病的老师倒一杯水，默默地帮生病的老师做一件事情……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</w:rPr>
        <w:t>感动的事情太多，化作两个词，那就是“感恩”与“感谢”。为身边有这样的一位老师感到骄傲与幸福，不禁为有这样的老师而点赞。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913BA"/>
    <w:rsid w:val="2B1913BA"/>
    <w:rsid w:val="3FED7B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2016-06-20T08:34:00Z</dcterms:created>
  <dc:creator>jy</dc:creator>
  <cp:lastModifiedBy>jy</cp:lastModifiedBy>
  <dcterms:modified xsi:type="dcterms:W3CDTF">2016-06-21T01:24:32Z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