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90" w:lineRule="exact"/>
        <w:ind w:right="628"/>
        <w:jc w:val="both"/>
        <w:rPr>
          <w:rFonts w:hint="eastAsia" w:ascii="Times New Roman" w:eastAsia="方正黑体_GBK"/>
          <w:color w:val="000000"/>
          <w:sz w:val="32"/>
        </w:rPr>
      </w:pPr>
    </w:p>
    <w:p>
      <w:pPr>
        <w:pStyle w:val="10"/>
        <w:spacing w:line="590" w:lineRule="exact"/>
        <w:rPr>
          <w:rFonts w:hint="eastAsia" w:ascii="Times New Roman" w:eastAsia="方正黑体_GBK"/>
          <w:color w:val="FFFFFF"/>
        </w:rPr>
      </w:pPr>
    </w:p>
    <w:p>
      <w:pPr>
        <w:pStyle w:val="10"/>
        <w:spacing w:line="590" w:lineRule="exact"/>
        <w:rPr>
          <w:rFonts w:hint="eastAsia" w:ascii="Times New Roman" w:eastAsia="方正黑体_GBK"/>
          <w:color w:val="FFFFFF"/>
        </w:rPr>
      </w:pPr>
    </w:p>
    <w:p>
      <w:pPr>
        <w:pStyle w:val="11"/>
        <w:spacing w:before="680" w:after="960" w:line="980" w:lineRule="exact"/>
        <w:ind w:left="0" w:right="0" w:firstLine="0"/>
        <w:rPr>
          <w:rFonts w:ascii="Times New Roman" w:eastAsia="方正小标宋_GBK"/>
          <w:spacing w:val="-16"/>
          <w:w w:val="40"/>
          <w:sz w:val="94"/>
          <w:szCs w:val="94"/>
        </w:rPr>
      </w:pPr>
      <w:r>
        <w:rPr>
          <w:rFonts w:hint="eastAsia" w:ascii="Times New Roman" w:eastAsia="方正小标宋_GBK"/>
          <w:b w:val="0"/>
          <w:w w:val="40"/>
          <w:sz w:val="94"/>
          <w:szCs w:val="94"/>
        </w:rPr>
        <w:t>江苏省打击和处置非法集资工作领导小组办公室文件</w:t>
      </w:r>
    </w:p>
    <w:p>
      <w:pPr>
        <w:tabs>
          <w:tab w:val="left" w:pos="8364"/>
        </w:tabs>
        <w:spacing w:line="1200" w:lineRule="exact"/>
        <w:ind w:firstLine="0"/>
        <w:jc w:val="center"/>
      </w:pPr>
      <w:r>
        <w:rPr>
          <w:rFonts w:hint="eastAsia"/>
        </w:rPr>
        <w:t>苏处置办发</w:t>
      </w:r>
      <w:r>
        <w:t>〔</w:t>
      </w:r>
      <w:bookmarkStart w:id="0" w:name="nianfen"/>
      <w:r>
        <w:rPr>
          <w:rFonts w:hint="eastAsia"/>
          <w:lang w:eastAsia="zh-CN"/>
        </w:rPr>
        <w:t>2024</w:t>
      </w:r>
      <w:bookmarkEnd w:id="0"/>
      <w:r>
        <w:t>〕</w:t>
      </w:r>
      <w:bookmarkStart w:id="1" w:name="fawenshunxuhao"/>
      <w:r>
        <w:rPr>
          <w:rFonts w:hint="eastAsia"/>
          <w:lang w:eastAsia="zh-CN"/>
        </w:rPr>
        <w:t>10</w:t>
      </w:r>
      <w:bookmarkEnd w:id="1"/>
      <w:r>
        <w:t>号</w:t>
      </w:r>
    </w:p>
    <w:p>
      <w:pPr>
        <w:pStyle w:val="12"/>
        <w:snapToGrid w:val="0"/>
        <w:spacing w:after="400" w:line="100" w:lineRule="atLeast"/>
        <w:ind w:left="-57" w:right="-57"/>
        <w:rPr>
          <w:rFonts w:ascii="Times New Roman"/>
        </w:rPr>
      </w:pPr>
      <w:bookmarkStart w:id="2" w:name="_1319974325"/>
      <w:bookmarkEnd w:id="2"/>
      <w:bookmarkStart w:id="3" w:name="_988455626"/>
      <w:bookmarkEnd w:id="3"/>
      <w:bookmarkStart w:id="4" w:name="_1082439050"/>
      <w:bookmarkEnd w:id="4"/>
      <w:bookmarkStart w:id="5" w:name="_1082439055"/>
      <w:bookmarkEnd w:id="5"/>
      <w:bookmarkStart w:id="6" w:name="_988455157"/>
      <w:bookmarkEnd w:id="6"/>
      <w:bookmarkStart w:id="7" w:name="_988455645"/>
      <w:bookmarkEnd w:id="7"/>
      <w:bookmarkStart w:id="8" w:name="_988455599"/>
      <w:bookmarkEnd w:id="8"/>
      <w:bookmarkStart w:id="9" w:name="_988455673"/>
      <w:bookmarkEnd w:id="9"/>
      <w:bookmarkStart w:id="10" w:name="_988455233"/>
      <w:bookmarkEnd w:id="10"/>
      <w:bookmarkStart w:id="11" w:name="_988455212"/>
      <w:bookmarkEnd w:id="11"/>
      <w:bookmarkStart w:id="12" w:name="_988455526"/>
      <w:bookmarkEnd w:id="12"/>
      <w:bookmarkStart w:id="13" w:name="_988455575"/>
      <w:bookmarkEnd w:id="13"/>
      <w:bookmarkStart w:id="14" w:name="_1319974654"/>
      <w:bookmarkEnd w:id="14"/>
      <w:bookmarkStart w:id="15" w:name="_988456248"/>
      <w:bookmarkEnd w:id="15"/>
      <w:bookmarkStart w:id="16" w:name="_1085810014"/>
      <w:bookmarkEnd w:id="16"/>
      <w:bookmarkStart w:id="17" w:name="_1085810142"/>
      <w:bookmarkEnd w:id="17"/>
      <w:r>
        <w:rPr>
          <w:rFonts w:ascii="Times New Roman"/>
        </w:rPr>
        <w:object>
          <v:shape id="_x0000_i1025" o:spt="75" type="#_x0000_t75" style="height:15.15pt;width:448.85pt;" o:ole="t" filled="f" o:preferrelative="t" stroked="f" coordsize="21600,21600">
            <v:path/>
            <v:fill on="f" focussize="0,0"/>
            <v:stroke on="f"/>
            <v:imagedata r:id="rId9" gain="61604f" o:title=""/>
            <o:lock v:ext="edit" aspectratio="t"/>
            <w10:wrap type="none"/>
            <w10:anchorlock/>
          </v:shape>
          <o:OLEObject Type="Embed" ProgID="Word.Picture.8"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default" w:ascii="Times New Roman" w:hAnsi="Times New Roman" w:eastAsia="方正小标宋_GBK" w:cs="Times New Roman"/>
          <w:color w:val="auto"/>
          <w:sz w:val="44"/>
          <w:szCs w:val="44"/>
          <w:highlight w:val="none"/>
        </w:rPr>
      </w:pPr>
      <w:bookmarkStart w:id="18" w:name="zhengwen"/>
      <w:bookmarkStart w:id="19" w:name="_Hlk508982799"/>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lang w:eastAsia="zh-CN"/>
        </w:rPr>
        <w:t>组织</w:t>
      </w:r>
      <w:r>
        <w:rPr>
          <w:rFonts w:hint="default" w:ascii="Times New Roman" w:hAnsi="Times New Roman" w:eastAsia="方正小标宋_GBK" w:cs="Times New Roman"/>
          <w:color w:val="auto"/>
          <w:sz w:val="44"/>
          <w:szCs w:val="44"/>
          <w:highlight w:val="none"/>
        </w:rPr>
        <w:t>开展20</w:t>
      </w:r>
      <w:r>
        <w:rPr>
          <w:rFonts w:hint="default" w:ascii="Times New Roman" w:hAnsi="Times New Roman" w:eastAsia="方正小标宋_GBK" w:cs="Times New Roman"/>
          <w:color w:val="auto"/>
          <w:sz w:val="44"/>
          <w:szCs w:val="44"/>
          <w:highlight w:val="none"/>
          <w:lang w:val="en-US" w:eastAsia="zh-CN"/>
        </w:rPr>
        <w:t>2</w:t>
      </w:r>
      <w:r>
        <w:rPr>
          <w:rFonts w:hint="eastAsia" w:eastAsia="方正小标宋_GBK" w:cs="Times New Roman"/>
          <w:color w:val="auto"/>
          <w:sz w:val="44"/>
          <w:szCs w:val="44"/>
          <w:highlight w:val="none"/>
          <w:lang w:val="en-US" w:eastAsia="zh-CN"/>
        </w:rPr>
        <w:t>4</w:t>
      </w:r>
      <w:r>
        <w:rPr>
          <w:rFonts w:hint="default" w:ascii="Times New Roman" w:hAnsi="Times New Roman" w:eastAsia="方正小标宋_GBK" w:cs="Times New Roman"/>
          <w:color w:val="auto"/>
          <w:sz w:val="44"/>
          <w:szCs w:val="44"/>
          <w:highlight w:val="none"/>
        </w:rPr>
        <w:t>年防范非法集资</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firstLine="0" w:firstLineChars="0"/>
        <w:jc w:val="center"/>
        <w:textAlignment w:val="auto"/>
        <w:rPr>
          <w:rFonts w:hint="default"/>
          <w:color w:val="auto"/>
          <w:szCs w:val="22"/>
          <w:highlight w:val="none"/>
        </w:rPr>
      </w:pPr>
      <w:r>
        <w:rPr>
          <w:rFonts w:hint="default" w:ascii="Times New Roman" w:hAnsi="Times New Roman" w:eastAsia="方正小标宋_GBK" w:cs="Times New Roman"/>
          <w:color w:val="auto"/>
          <w:sz w:val="44"/>
          <w:szCs w:val="44"/>
          <w:highlight w:val="none"/>
          <w:lang w:eastAsia="zh-CN"/>
        </w:rPr>
        <w:t>集中</w:t>
      </w:r>
      <w:r>
        <w:rPr>
          <w:rFonts w:hint="default" w:ascii="Times New Roman" w:hAnsi="Times New Roman" w:eastAsia="方正小标宋_GBK" w:cs="Times New Roman"/>
          <w:color w:val="auto"/>
          <w:sz w:val="44"/>
          <w:szCs w:val="44"/>
          <w:highlight w:val="none"/>
        </w:rPr>
        <w:t>宣传的通知</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firstLine="0" w:firstLineChars="0"/>
        <w:jc w:val="left"/>
        <w:textAlignment w:val="auto"/>
        <w:rPr>
          <w:rFonts w:hint="default"/>
          <w:color w:val="auto"/>
          <w:szCs w:val="22"/>
          <w:highlight w:val="none"/>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firstLine="0" w:firstLineChars="0"/>
        <w:jc w:val="left"/>
        <w:textAlignment w:val="auto"/>
        <w:rPr>
          <w:rFonts w:hint="default"/>
          <w:color w:val="auto"/>
          <w:szCs w:val="22"/>
          <w:highlight w:val="none"/>
        </w:rPr>
      </w:pPr>
      <w:r>
        <w:rPr>
          <w:rFonts w:hint="default"/>
          <w:color w:val="auto"/>
          <w:szCs w:val="22"/>
          <w:highlight w:val="none"/>
        </w:rPr>
        <w:t>省</w:t>
      </w:r>
      <w:r>
        <w:rPr>
          <w:rFonts w:hint="eastAsia"/>
          <w:color w:val="auto"/>
          <w:szCs w:val="22"/>
          <w:highlight w:val="none"/>
          <w:lang w:eastAsia="zh-CN"/>
        </w:rPr>
        <w:t>有关部门和</w:t>
      </w:r>
      <w:r>
        <w:rPr>
          <w:rFonts w:hint="default"/>
          <w:color w:val="auto"/>
          <w:szCs w:val="22"/>
          <w:highlight w:val="none"/>
        </w:rPr>
        <w:t>单位，各设区市处非</w:t>
      </w:r>
      <w:r>
        <w:rPr>
          <w:rFonts w:hint="default"/>
          <w:color w:val="auto"/>
          <w:szCs w:val="22"/>
          <w:highlight w:val="none"/>
          <w:lang w:val="en-US" w:eastAsia="zh-CN"/>
        </w:rPr>
        <w:t>办</w:t>
      </w:r>
      <w:r>
        <w:rPr>
          <w:rFonts w:hint="default"/>
          <w:color w:val="auto"/>
          <w:szCs w:val="22"/>
          <w:highlight w:val="none"/>
        </w:rPr>
        <w:t>：</w:t>
      </w:r>
    </w:p>
    <w:p>
      <w:pPr>
        <w:pStyle w:val="8"/>
        <w:keepNext w:val="0"/>
        <w:keepLines w:val="0"/>
        <w:pageBreakBefore w:val="0"/>
        <w:widowControl w:val="0"/>
        <w:kinsoku/>
        <w:wordWrap/>
        <w:overflowPunct/>
        <w:topLinePunct w:val="0"/>
        <w:bidi w:val="0"/>
        <w:spacing w:line="590" w:lineRule="exact"/>
        <w:ind w:firstLine="632"/>
        <w:jc w:val="left"/>
        <w:textAlignment w:val="auto"/>
        <w:rPr>
          <w:rFonts w:hint="default" w:eastAsia="方正仿宋_GBK"/>
          <w:b w:val="0"/>
          <w:snapToGrid w:val="0"/>
          <w:color w:val="auto"/>
          <w:kern w:val="0"/>
          <w:sz w:val="32"/>
          <w:szCs w:val="22"/>
          <w:highlight w:val="none"/>
          <w:lang w:val="en-US" w:eastAsia="zh-CN" w:bidi="ar-SA"/>
        </w:rPr>
      </w:pPr>
      <w:r>
        <w:rPr>
          <w:rFonts w:hint="eastAsia" w:cs="Times New Roman"/>
          <w:szCs w:val="32"/>
          <w:highlight w:val="none"/>
          <w:lang w:val="en-US" w:eastAsia="zh-CN"/>
        </w:rPr>
        <w:t>为贯彻落实处置非法集资部际联席会议和省委、省政府关于防范非法集资工作部署，</w:t>
      </w:r>
      <w:r>
        <w:rPr>
          <w:rFonts w:hint="eastAsia" w:ascii="Times New Roman" w:hAnsi="Times New Roman" w:cs="Times New Roman"/>
          <w:szCs w:val="32"/>
          <w:highlight w:val="none"/>
          <w:lang w:val="en-US" w:eastAsia="zh-CN"/>
        </w:rPr>
        <w:t>根据</w:t>
      </w:r>
      <w:r>
        <w:rPr>
          <w:rFonts w:hint="default" w:cs="Times New Roman"/>
          <w:b w:val="0"/>
          <w:snapToGrid w:val="0"/>
          <w:kern w:val="0"/>
          <w:sz w:val="32"/>
          <w:szCs w:val="22"/>
          <w:highlight w:val="none"/>
          <w:lang w:val="en-US" w:eastAsia="zh-CN" w:bidi="ar-SA"/>
        </w:rPr>
        <w:t>《</w:t>
      </w:r>
      <w:r>
        <w:rPr>
          <w:rFonts w:hint="default" w:eastAsia="方正仿宋_GBK"/>
          <w:snapToGrid w:val="0"/>
          <w:color w:val="auto"/>
          <w:sz w:val="32"/>
          <w:szCs w:val="22"/>
          <w:highlight w:val="none"/>
          <w:lang w:val="en-US" w:eastAsia="zh-CN" w:bidi="ar-SA"/>
        </w:rPr>
        <w:t>防范和处置非法集资</w:t>
      </w:r>
      <w:r>
        <w:rPr>
          <w:rFonts w:hint="default" w:cs="Times New Roman"/>
          <w:b w:val="0"/>
          <w:snapToGrid w:val="0"/>
          <w:kern w:val="0"/>
          <w:sz w:val="32"/>
          <w:szCs w:val="22"/>
          <w:highlight w:val="none"/>
          <w:lang w:val="en-US" w:eastAsia="zh-CN" w:bidi="ar-SA"/>
        </w:rPr>
        <w:t>条例》</w:t>
      </w:r>
      <w:r>
        <w:rPr>
          <w:rFonts w:hint="default" w:ascii="Times New Roman" w:hAnsi="Times New Roman" w:cs="Times New Roman"/>
          <w:szCs w:val="32"/>
          <w:highlight w:val="none"/>
          <w:lang w:val="en-US" w:eastAsia="zh-CN"/>
        </w:rPr>
        <w:t>《关于加强防范非法集资宣传教育工作的通知》</w:t>
      </w:r>
      <w:r>
        <w:rPr>
          <w:rFonts w:hint="eastAsia" w:ascii="Times New Roman" w:hAnsi="Times New Roman" w:cs="Times New Roman"/>
          <w:szCs w:val="32"/>
          <w:highlight w:val="none"/>
          <w:lang w:val="en-US" w:eastAsia="zh-CN"/>
        </w:rPr>
        <w:t>等要求</w:t>
      </w:r>
      <w:r>
        <w:rPr>
          <w:rFonts w:hint="default" w:ascii="Times New Roman" w:hAnsi="Times New Roman" w:cs="Times New Roman"/>
          <w:szCs w:val="32"/>
          <w:highlight w:val="none"/>
          <w:lang w:val="en-US" w:eastAsia="zh-CN"/>
        </w:rPr>
        <w:t>，</w:t>
      </w:r>
      <w:r>
        <w:rPr>
          <w:rFonts w:hint="eastAsia" w:cs="Times New Roman"/>
          <w:szCs w:val="32"/>
          <w:highlight w:val="none"/>
          <w:lang w:val="en-US" w:eastAsia="zh-CN"/>
        </w:rPr>
        <w:t>定于今年4月底</w:t>
      </w:r>
      <w:r>
        <w:rPr>
          <w:rFonts w:hint="default" w:ascii="Times New Roman" w:hAnsi="Times New Roman" w:cs="Times New Roman"/>
          <w:szCs w:val="32"/>
          <w:highlight w:val="none"/>
          <w:lang w:val="en-US" w:eastAsia="zh-CN"/>
        </w:rPr>
        <w:t>至6月底</w:t>
      </w:r>
      <w:r>
        <w:rPr>
          <w:rFonts w:hint="default" w:ascii="Times New Roman" w:cs="Times New Roman"/>
          <w:szCs w:val="32"/>
          <w:highlight w:val="none"/>
          <w:lang w:val="en-US" w:eastAsia="zh-CN"/>
        </w:rPr>
        <w:t>，</w:t>
      </w:r>
      <w:r>
        <w:rPr>
          <w:rFonts w:hint="default" w:ascii="Times New Roman" w:hAnsi="Times New Roman" w:cs="Times New Roman"/>
          <w:szCs w:val="32"/>
          <w:highlight w:val="none"/>
          <w:lang w:val="en-US" w:eastAsia="zh-CN"/>
        </w:rPr>
        <w:t>在全省范围内开展防范非法集资集中</w:t>
      </w:r>
      <w:r>
        <w:rPr>
          <w:rFonts w:hint="default" w:eastAsia="方正仿宋_GBK"/>
          <w:b w:val="0"/>
          <w:snapToGrid w:val="0"/>
          <w:kern w:val="0"/>
          <w:sz w:val="32"/>
          <w:szCs w:val="22"/>
          <w:highlight w:val="none"/>
          <w:lang w:val="en-US" w:eastAsia="zh-CN" w:bidi="ar-SA"/>
        </w:rPr>
        <w:t>宣传。</w:t>
      </w:r>
      <w:r>
        <w:rPr>
          <w:rFonts w:hint="default"/>
          <w:b w:val="0"/>
          <w:snapToGrid w:val="0"/>
          <w:color w:val="auto"/>
          <w:kern w:val="0"/>
          <w:sz w:val="32"/>
          <w:szCs w:val="22"/>
          <w:highlight w:val="none"/>
          <w:lang w:val="en-US" w:eastAsia="zh-CN" w:bidi="ar-SA"/>
        </w:rPr>
        <w:t>现将相关工作</w:t>
      </w:r>
      <w:r>
        <w:rPr>
          <w:rFonts w:hint="default" w:eastAsia="方正仿宋_GBK"/>
          <w:b w:val="0"/>
          <w:snapToGrid w:val="0"/>
          <w:color w:val="auto"/>
          <w:kern w:val="0"/>
          <w:sz w:val="32"/>
          <w:szCs w:val="22"/>
          <w:highlight w:val="none"/>
          <w:lang w:val="en-US" w:eastAsia="zh-CN" w:bidi="ar-SA"/>
        </w:rPr>
        <w:t>通知如下：</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eastAsia="方正黑体_GBK" w:cs="Times New Roman"/>
          <w:b w:val="0"/>
          <w:snapToGrid w:val="0"/>
          <w:color w:val="auto"/>
          <w:kern w:val="0"/>
          <w:sz w:val="32"/>
          <w:szCs w:val="22"/>
          <w:highlight w:val="none"/>
          <w:lang w:val="en-US" w:eastAsia="zh-CN" w:bidi="ar-SA"/>
        </w:rPr>
      </w:pPr>
      <w:r>
        <w:rPr>
          <w:rFonts w:hint="default" w:ascii="Times New Roman" w:hAnsi="Times New Roman" w:eastAsia="方正黑体_GBK" w:cs="Times New Roman"/>
          <w:b w:val="0"/>
          <w:snapToGrid w:val="0"/>
          <w:color w:val="auto"/>
          <w:kern w:val="0"/>
          <w:sz w:val="32"/>
          <w:szCs w:val="22"/>
          <w:highlight w:val="none"/>
          <w:lang w:val="en-US" w:eastAsia="zh-CN" w:bidi="ar-SA"/>
        </w:rPr>
        <w:t>一、工作目标</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eastAsia="方正仿宋_GBK"/>
          <w:b w:val="0"/>
          <w:snapToGrid w:val="0"/>
          <w:color w:val="auto"/>
          <w:kern w:val="0"/>
          <w:sz w:val="32"/>
          <w:szCs w:val="22"/>
          <w:highlight w:val="none"/>
          <w:lang w:val="en-US" w:eastAsia="zh-CN" w:bidi="ar-SA"/>
        </w:rPr>
      </w:pPr>
      <w:r>
        <w:rPr>
          <w:rFonts w:hint="default" w:ascii="Times New Roman" w:hAnsi="Times New Roman" w:cs="Times New Roman"/>
          <w:kern w:val="2"/>
          <w:sz w:val="32"/>
          <w:szCs w:val="32"/>
          <w:highlight w:val="none"/>
          <w:lang w:val="en-US" w:eastAsia="zh-CN"/>
        </w:rPr>
        <w:t>贯彻落实</w:t>
      </w:r>
      <w:r>
        <w:rPr>
          <w:rFonts w:hint="default" w:cs="Times New Roman"/>
          <w:b w:val="0"/>
          <w:snapToGrid w:val="0"/>
          <w:kern w:val="0"/>
          <w:sz w:val="32"/>
          <w:szCs w:val="22"/>
          <w:highlight w:val="none"/>
          <w:lang w:val="en-US" w:eastAsia="zh-CN" w:bidi="ar-SA"/>
        </w:rPr>
        <w:t>《</w:t>
      </w:r>
      <w:r>
        <w:rPr>
          <w:rFonts w:hint="default" w:eastAsia="方正仿宋_GBK"/>
          <w:snapToGrid w:val="0"/>
          <w:color w:val="auto"/>
          <w:sz w:val="32"/>
          <w:szCs w:val="22"/>
          <w:highlight w:val="none"/>
          <w:lang w:val="en-US" w:eastAsia="zh-CN" w:bidi="ar-SA"/>
        </w:rPr>
        <w:t>防范和处置非法集资</w:t>
      </w:r>
      <w:r>
        <w:rPr>
          <w:rFonts w:hint="default" w:cs="Times New Roman"/>
          <w:b w:val="0"/>
          <w:snapToGrid w:val="0"/>
          <w:kern w:val="0"/>
          <w:sz w:val="32"/>
          <w:szCs w:val="22"/>
          <w:highlight w:val="none"/>
          <w:lang w:val="en-US" w:eastAsia="zh-CN" w:bidi="ar-SA"/>
        </w:rPr>
        <w:t>条例》第十五条要求，</w:t>
      </w:r>
      <w:r>
        <w:rPr>
          <w:rFonts w:hint="eastAsia" w:cs="Times New Roman"/>
          <w:szCs w:val="32"/>
          <w:highlight w:val="none"/>
          <w:lang w:val="en-US" w:eastAsia="zh-CN"/>
        </w:rPr>
        <w:t>以“守住钱袋子</w:t>
      </w:r>
      <w:r>
        <w:rPr>
          <w:rFonts w:hint="eastAsia" w:ascii="方正仿宋_GBK" w:hAnsi="方正仿宋_GBK" w:eastAsia="方正仿宋_GBK" w:cs="方正仿宋_GBK"/>
          <w:szCs w:val="32"/>
          <w:highlight w:val="none"/>
          <w:lang w:val="en-US" w:eastAsia="zh-CN"/>
        </w:rPr>
        <w:t>·</w:t>
      </w:r>
      <w:r>
        <w:rPr>
          <w:rFonts w:hint="eastAsia" w:ascii="方正仿宋_GBK" w:hAnsi="方正仿宋_GBK" w:cs="方正仿宋_GBK"/>
          <w:szCs w:val="32"/>
          <w:highlight w:val="none"/>
          <w:lang w:val="en-US" w:eastAsia="zh-CN"/>
        </w:rPr>
        <w:t>护好幸福家</w:t>
      </w:r>
      <w:r>
        <w:rPr>
          <w:rFonts w:hint="eastAsia" w:cs="Times New Roman"/>
          <w:szCs w:val="32"/>
          <w:highlight w:val="none"/>
          <w:lang w:val="en-US" w:eastAsia="zh-CN"/>
        </w:rPr>
        <w:t>”为主题，</w:t>
      </w:r>
      <w:r>
        <w:rPr>
          <w:rFonts w:hint="default" w:ascii="Times New Roman" w:hAnsi="Times New Roman" w:eastAsia="方正仿宋_GBK" w:cs="Times New Roman"/>
          <w:kern w:val="2"/>
          <w:sz w:val="32"/>
          <w:szCs w:val="32"/>
          <w:highlight w:val="none"/>
          <w:lang w:val="en-US" w:eastAsia="zh-CN"/>
        </w:rPr>
        <w:t>以</w:t>
      </w:r>
      <w:r>
        <w:rPr>
          <w:rFonts w:hint="eastAsia" w:ascii="Times New Roman" w:hAnsi="Times New Roman"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集资参与人数下降</w:t>
      </w:r>
      <w:r>
        <w:rPr>
          <w:rFonts w:hint="eastAsia" w:ascii="Times New Roman" w:hAnsi="Times New Roman"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为目标，</w:t>
      </w:r>
      <w:r>
        <w:rPr>
          <w:rFonts w:hint="default" w:ascii="Times New Roman" w:hAnsi="Times New Roman" w:cs="Times New Roman"/>
          <w:kern w:val="2"/>
          <w:sz w:val="32"/>
          <w:szCs w:val="32"/>
          <w:highlight w:val="none"/>
          <w:lang w:val="en-US" w:eastAsia="zh-CN"/>
        </w:rPr>
        <w:t>组织开展</w:t>
      </w:r>
      <w:r>
        <w:rPr>
          <w:rFonts w:hint="default" w:ascii="Times New Roman" w:hAnsi="Times New Roman" w:cs="Times New Roman"/>
          <w:color w:val="auto"/>
          <w:kern w:val="2"/>
          <w:sz w:val="32"/>
          <w:szCs w:val="32"/>
          <w:highlight w:val="none"/>
          <w:lang w:val="en-US" w:eastAsia="zh-CN"/>
        </w:rPr>
        <w:t>本地、本领域防</w:t>
      </w:r>
      <w:r>
        <w:rPr>
          <w:rFonts w:hint="eastAsia" w:cs="Times New Roman"/>
          <w:color w:val="auto"/>
          <w:kern w:val="2"/>
          <w:sz w:val="32"/>
          <w:szCs w:val="32"/>
          <w:highlight w:val="none"/>
          <w:lang w:val="en-US" w:eastAsia="zh-CN"/>
        </w:rPr>
        <w:t>范</w:t>
      </w:r>
      <w:r>
        <w:rPr>
          <w:rFonts w:hint="default" w:ascii="Times New Roman" w:hAnsi="Times New Roman" w:cs="Times New Roman"/>
          <w:color w:val="auto"/>
          <w:kern w:val="2"/>
          <w:sz w:val="32"/>
          <w:szCs w:val="32"/>
          <w:highlight w:val="none"/>
          <w:lang w:val="en-US" w:eastAsia="zh-CN"/>
        </w:rPr>
        <w:t>非</w:t>
      </w:r>
      <w:r>
        <w:rPr>
          <w:rFonts w:hint="eastAsia" w:cs="Times New Roman"/>
          <w:color w:val="auto"/>
          <w:kern w:val="2"/>
          <w:sz w:val="32"/>
          <w:szCs w:val="32"/>
          <w:highlight w:val="none"/>
          <w:lang w:val="en-US" w:eastAsia="zh-CN"/>
        </w:rPr>
        <w:t>法集资普法</w:t>
      </w:r>
      <w:r>
        <w:rPr>
          <w:rFonts w:hint="default" w:ascii="Times New Roman" w:hAnsi="Times New Roman" w:cs="Times New Roman"/>
          <w:color w:val="auto"/>
          <w:kern w:val="2"/>
          <w:sz w:val="32"/>
          <w:szCs w:val="32"/>
          <w:highlight w:val="none"/>
          <w:lang w:val="en-US" w:eastAsia="zh-CN"/>
        </w:rPr>
        <w:t>宣传教育活动，</w:t>
      </w:r>
      <w:r>
        <w:rPr>
          <w:rFonts w:hint="eastAsia" w:cs="Times New Roman"/>
          <w:color w:val="auto"/>
          <w:kern w:val="2"/>
          <w:sz w:val="32"/>
          <w:szCs w:val="32"/>
          <w:highlight w:val="none"/>
          <w:lang w:val="en-US" w:eastAsia="zh-CN"/>
        </w:rPr>
        <w:t>组织</w:t>
      </w:r>
      <w:r>
        <w:rPr>
          <w:rFonts w:hint="default" w:ascii="Times New Roman" w:hAnsi="Times New Roman" w:cs="Times New Roman"/>
          <w:color w:val="auto"/>
          <w:kern w:val="2"/>
          <w:sz w:val="32"/>
          <w:szCs w:val="32"/>
          <w:highlight w:val="none"/>
          <w:lang w:val="en-US" w:eastAsia="zh-CN"/>
        </w:rPr>
        <w:t>推动</w:t>
      </w:r>
      <w:r>
        <w:rPr>
          <w:rFonts w:hint="default" w:ascii="Times New Roman" w:hAnsi="Times New Roman" w:eastAsia="方正仿宋_GBK" w:cs="Times New Roman"/>
          <w:color w:val="auto"/>
          <w:kern w:val="2"/>
          <w:sz w:val="32"/>
          <w:szCs w:val="32"/>
          <w:highlight w:val="none"/>
          <w:lang w:val="en-US" w:eastAsia="zh-CN"/>
        </w:rPr>
        <w:t>相关</w:t>
      </w:r>
      <w:r>
        <w:rPr>
          <w:rFonts w:hint="eastAsia" w:cs="Times New Roman"/>
          <w:color w:val="auto"/>
          <w:kern w:val="2"/>
          <w:sz w:val="32"/>
          <w:szCs w:val="32"/>
          <w:highlight w:val="none"/>
          <w:lang w:val="en-US" w:eastAsia="zh-CN"/>
        </w:rPr>
        <w:t>部门</w:t>
      </w:r>
      <w:r>
        <w:rPr>
          <w:rFonts w:hint="default" w:ascii="Times New Roman" w:hAnsi="Times New Roman" w:eastAsia="方正仿宋_GBK" w:cs="Times New Roman"/>
          <w:color w:val="auto"/>
          <w:kern w:val="2"/>
          <w:sz w:val="32"/>
          <w:szCs w:val="32"/>
          <w:highlight w:val="none"/>
          <w:lang w:val="en-US" w:eastAsia="zh-CN"/>
        </w:rPr>
        <w:t>单位</w:t>
      </w:r>
      <w:r>
        <w:rPr>
          <w:rFonts w:hint="eastAsia" w:cs="Times New Roman"/>
          <w:color w:val="auto"/>
          <w:kern w:val="2"/>
          <w:sz w:val="32"/>
          <w:szCs w:val="32"/>
          <w:highlight w:val="none"/>
          <w:lang w:val="en-US" w:eastAsia="zh-CN"/>
        </w:rPr>
        <w:t>、互联网信息服务提供者、广告经营者及发布者、金融机构及非银行支付机构、行业协会及商会、新闻媒体、居委会及村委会等</w:t>
      </w:r>
      <w:r>
        <w:rPr>
          <w:rFonts w:hint="default" w:ascii="Times New Roman" w:hAnsi="Times New Roman" w:eastAsia="方正仿宋_GBK" w:cs="Times New Roman"/>
          <w:color w:val="auto"/>
          <w:kern w:val="2"/>
          <w:sz w:val="32"/>
          <w:szCs w:val="32"/>
          <w:highlight w:val="none"/>
          <w:lang w:val="en-US" w:eastAsia="zh-CN"/>
        </w:rPr>
        <w:t>履行法定职责</w:t>
      </w:r>
      <w:r>
        <w:rPr>
          <w:rFonts w:hint="default" w:ascii="Times New Roman" w:hAnsi="Times New Roman" w:cs="Times New Roman"/>
          <w:color w:val="auto"/>
          <w:kern w:val="2"/>
          <w:sz w:val="32"/>
          <w:szCs w:val="32"/>
          <w:highlight w:val="none"/>
          <w:lang w:val="en-US" w:eastAsia="zh-CN"/>
        </w:rPr>
        <w:t>，</w:t>
      </w:r>
      <w:r>
        <w:rPr>
          <w:rFonts w:hint="eastAsia" w:cs="Times New Roman"/>
          <w:color w:val="auto"/>
          <w:kern w:val="2"/>
          <w:sz w:val="32"/>
          <w:szCs w:val="32"/>
          <w:highlight w:val="none"/>
          <w:lang w:val="en-US" w:eastAsia="zh-CN"/>
        </w:rPr>
        <w:t>引导各类市场主体和</w:t>
      </w:r>
      <w:r>
        <w:rPr>
          <w:rFonts w:hint="default" w:ascii="Times New Roman" w:hAnsi="Times New Roman" w:cs="Times New Roman"/>
          <w:color w:val="auto"/>
          <w:kern w:val="2"/>
          <w:sz w:val="32"/>
          <w:szCs w:val="32"/>
          <w:highlight w:val="none"/>
          <w:lang w:val="en-US" w:eastAsia="zh-CN"/>
        </w:rPr>
        <w:t>社会公众</w:t>
      </w:r>
      <w:r>
        <w:rPr>
          <w:rFonts w:hint="eastAsia" w:cs="Times New Roman"/>
          <w:color w:val="auto"/>
          <w:kern w:val="2"/>
          <w:sz w:val="32"/>
          <w:szCs w:val="32"/>
          <w:highlight w:val="none"/>
          <w:lang w:val="en-US" w:eastAsia="zh-CN"/>
        </w:rPr>
        <w:t>“</w:t>
      </w:r>
      <w:r>
        <w:rPr>
          <w:rFonts w:hint="default" w:ascii="Times New Roman" w:hAnsi="Times New Roman" w:eastAsia="方正仿宋_GBK" w:cs="Times New Roman"/>
          <w:kern w:val="2"/>
          <w:sz w:val="32"/>
          <w:szCs w:val="32"/>
          <w:highlight w:val="none"/>
          <w:lang w:val="en-US" w:eastAsia="zh-CN"/>
        </w:rPr>
        <w:t>不组织、不协助、不参与</w:t>
      </w:r>
      <w:r>
        <w:rPr>
          <w:rFonts w:hint="default" w:ascii="Times New Roman" w:hAnsi="Times New Roman" w:cs="Times New Roman"/>
          <w:color w:val="auto"/>
          <w:kern w:val="2"/>
          <w:sz w:val="32"/>
          <w:szCs w:val="32"/>
          <w:highlight w:val="none"/>
          <w:lang w:val="en-US" w:eastAsia="zh-CN"/>
        </w:rPr>
        <w:t>非法集资</w:t>
      </w:r>
      <w:r>
        <w:rPr>
          <w:rFonts w:hint="eastAsia" w:cs="Times New Roman"/>
          <w:color w:val="auto"/>
          <w:kern w:val="2"/>
          <w:sz w:val="32"/>
          <w:szCs w:val="32"/>
          <w:highlight w:val="none"/>
          <w:lang w:val="en-US" w:eastAsia="zh-CN"/>
        </w:rPr>
        <w:t>”</w:t>
      </w:r>
      <w:r>
        <w:rPr>
          <w:rFonts w:hint="default"/>
          <w:b w:val="0"/>
          <w:snapToGrid w:val="0"/>
          <w:color w:val="auto"/>
          <w:kern w:val="0"/>
          <w:sz w:val="32"/>
          <w:szCs w:val="22"/>
          <w:highlight w:val="none"/>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90" w:lineRule="exact"/>
        <w:ind w:left="0" w:leftChars="0" w:right="0" w:firstLine="632" w:firstLineChars="200"/>
        <w:jc w:val="left"/>
        <w:textAlignment w:val="auto"/>
        <w:rPr>
          <w:rFonts w:hint="default" w:ascii="Times New Roman" w:hAnsi="Times New Roman" w:eastAsia="方正黑体_GBK" w:cs="Times New Roman"/>
          <w:b w:val="0"/>
          <w:snapToGrid w:val="0"/>
          <w:color w:val="auto"/>
          <w:kern w:val="0"/>
          <w:sz w:val="32"/>
          <w:szCs w:val="22"/>
          <w:highlight w:val="none"/>
          <w:lang w:val="en-US" w:eastAsia="zh-CN" w:bidi="ar-SA"/>
        </w:rPr>
      </w:pPr>
      <w:r>
        <w:rPr>
          <w:rFonts w:hint="default" w:ascii="Times New Roman" w:hAnsi="Times New Roman" w:eastAsia="方正黑体_GBK" w:cs="Times New Roman"/>
          <w:b w:val="0"/>
          <w:snapToGrid w:val="0"/>
          <w:color w:val="auto"/>
          <w:kern w:val="0"/>
          <w:sz w:val="32"/>
          <w:szCs w:val="22"/>
          <w:highlight w:val="none"/>
          <w:lang w:val="en-US" w:eastAsia="zh-CN" w:bidi="ar-SA"/>
        </w:rPr>
        <w:t>二、</w:t>
      </w:r>
      <w:r>
        <w:rPr>
          <w:rFonts w:hint="eastAsia" w:eastAsia="方正黑体_GBK" w:cs="Times New Roman"/>
          <w:b w:val="0"/>
          <w:snapToGrid w:val="0"/>
          <w:color w:val="auto"/>
          <w:kern w:val="0"/>
          <w:sz w:val="32"/>
          <w:szCs w:val="22"/>
          <w:highlight w:val="none"/>
          <w:lang w:val="en-US" w:eastAsia="zh-CN" w:bidi="ar-SA"/>
        </w:rPr>
        <w:t>工作</w:t>
      </w:r>
      <w:r>
        <w:rPr>
          <w:rFonts w:hint="default" w:ascii="Times New Roman" w:hAnsi="Times New Roman" w:eastAsia="方正黑体_GBK" w:cs="Times New Roman"/>
          <w:b w:val="0"/>
          <w:snapToGrid w:val="0"/>
          <w:color w:val="auto"/>
          <w:kern w:val="0"/>
          <w:sz w:val="32"/>
          <w:szCs w:val="22"/>
          <w:highlight w:val="none"/>
          <w:lang w:val="en-US" w:eastAsia="zh-CN" w:bidi="ar-SA"/>
        </w:rPr>
        <w:t>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default" w:ascii="Times New Roman" w:hAnsi="Times New Roman" w:eastAsia="方正仿宋_GBK" w:cs="Times New Roman"/>
          <w:kern w:val="2"/>
          <w:sz w:val="32"/>
          <w:szCs w:val="32"/>
          <w:highlight w:val="none"/>
          <w:lang w:val="en-US" w:eastAsia="zh-CN"/>
        </w:rPr>
      </w:pPr>
      <w:r>
        <w:rPr>
          <w:rFonts w:hint="default" w:ascii="Times New Roman" w:hAnsi="Times New Roman" w:eastAsia="方正楷体_GBK" w:cs="Times New Roman"/>
          <w:b w:val="0"/>
          <w:snapToGrid w:val="0"/>
          <w:kern w:val="0"/>
          <w:sz w:val="32"/>
          <w:szCs w:val="22"/>
          <w:highlight w:val="none"/>
          <w:lang w:val="en-US" w:eastAsia="zh-CN" w:bidi="ar-SA"/>
        </w:rPr>
        <w:t>（一）主动做好普法宣传。</w:t>
      </w:r>
      <w:r>
        <w:rPr>
          <w:rFonts w:hint="default" w:ascii="Times New Roman" w:hAnsi="Times New Roman" w:eastAsia="方正仿宋_GBK" w:cs="Times New Roman"/>
          <w:b w:val="0"/>
          <w:snapToGrid w:val="0"/>
          <w:kern w:val="0"/>
          <w:sz w:val="32"/>
          <w:szCs w:val="22"/>
          <w:highlight w:val="none"/>
          <w:lang w:val="en-US" w:eastAsia="zh-CN" w:bidi="ar-SA"/>
        </w:rPr>
        <w:t>各地</w:t>
      </w:r>
      <w:r>
        <w:rPr>
          <w:rFonts w:hint="default" w:ascii="Times New Roman" w:hAnsi="Times New Roman" w:cs="Times New Roman"/>
          <w:b w:val="0"/>
          <w:snapToGrid w:val="0"/>
          <w:kern w:val="0"/>
          <w:sz w:val="32"/>
          <w:szCs w:val="22"/>
          <w:highlight w:val="none"/>
          <w:lang w:val="en-US" w:eastAsia="zh-CN" w:bidi="ar-SA"/>
        </w:rPr>
        <w:t>各</w:t>
      </w:r>
      <w:r>
        <w:rPr>
          <w:rFonts w:hint="eastAsia" w:cs="Times New Roman"/>
          <w:b w:val="0"/>
          <w:snapToGrid w:val="0"/>
          <w:kern w:val="0"/>
          <w:sz w:val="32"/>
          <w:szCs w:val="22"/>
          <w:highlight w:val="none"/>
          <w:lang w:val="en-US" w:eastAsia="zh-CN" w:bidi="ar-SA"/>
        </w:rPr>
        <w:t>部门</w:t>
      </w:r>
      <w:r>
        <w:rPr>
          <w:rFonts w:hint="default" w:ascii="Times New Roman" w:hAnsi="Times New Roman" w:cs="Times New Roman"/>
          <w:b w:val="0"/>
          <w:snapToGrid w:val="0"/>
          <w:kern w:val="0"/>
          <w:sz w:val="32"/>
          <w:szCs w:val="22"/>
          <w:highlight w:val="none"/>
          <w:lang w:val="en-US" w:eastAsia="zh-CN" w:bidi="ar-SA"/>
        </w:rPr>
        <w:t>特别是</w:t>
      </w:r>
      <w:r>
        <w:rPr>
          <w:rFonts w:hint="default" w:cs="Times New Roman"/>
          <w:b w:val="0"/>
          <w:snapToGrid w:val="0"/>
          <w:kern w:val="0"/>
          <w:sz w:val="32"/>
          <w:szCs w:val="22"/>
          <w:highlight w:val="none"/>
          <w:lang w:val="en-US" w:eastAsia="zh-CN" w:bidi="ar-SA"/>
        </w:rPr>
        <w:t>《</w:t>
      </w:r>
      <w:r>
        <w:rPr>
          <w:rFonts w:hint="default" w:eastAsia="方正仿宋_GBK"/>
          <w:snapToGrid w:val="0"/>
          <w:color w:val="auto"/>
          <w:sz w:val="32"/>
          <w:szCs w:val="22"/>
          <w:highlight w:val="none"/>
          <w:lang w:val="en-US" w:eastAsia="zh-CN" w:bidi="ar-SA"/>
        </w:rPr>
        <w:t>防范和处置非法集资</w:t>
      </w:r>
      <w:r>
        <w:rPr>
          <w:rFonts w:hint="default" w:cs="Times New Roman"/>
          <w:b w:val="0"/>
          <w:snapToGrid w:val="0"/>
          <w:kern w:val="0"/>
          <w:sz w:val="32"/>
          <w:szCs w:val="22"/>
          <w:highlight w:val="none"/>
          <w:lang w:val="en-US" w:eastAsia="zh-CN" w:bidi="ar-SA"/>
        </w:rPr>
        <w:t>条例》</w:t>
      </w:r>
      <w:r>
        <w:rPr>
          <w:rFonts w:hint="eastAsia" w:cs="Times New Roman"/>
          <w:b w:val="0"/>
          <w:snapToGrid w:val="0"/>
          <w:kern w:val="0"/>
          <w:sz w:val="32"/>
          <w:szCs w:val="22"/>
          <w:highlight w:val="none"/>
          <w:lang w:val="en-US" w:eastAsia="zh-CN" w:bidi="ar-SA"/>
        </w:rPr>
        <w:t>明确</w:t>
      </w:r>
      <w:r>
        <w:rPr>
          <w:rFonts w:hint="default" w:cs="Times New Roman"/>
          <w:b w:val="0"/>
          <w:snapToGrid w:val="0"/>
          <w:kern w:val="0"/>
          <w:sz w:val="32"/>
          <w:szCs w:val="22"/>
          <w:highlight w:val="none"/>
          <w:lang w:val="en-US" w:eastAsia="zh-CN" w:bidi="ar-SA"/>
        </w:rPr>
        <w:t>提及</w:t>
      </w:r>
      <w:r>
        <w:rPr>
          <w:rFonts w:hint="default" w:ascii="Times New Roman" w:cs="Times New Roman"/>
          <w:szCs w:val="32"/>
          <w:highlight w:val="none"/>
          <w:lang w:val="en-US" w:eastAsia="zh-CN"/>
        </w:rPr>
        <w:t>的部门要</w:t>
      </w:r>
      <w:r>
        <w:rPr>
          <w:rFonts w:hint="default" w:ascii="Times New Roman" w:hAnsi="Times New Roman" w:eastAsia="方正仿宋_GBK" w:cs="Times New Roman"/>
          <w:kern w:val="2"/>
          <w:sz w:val="32"/>
          <w:szCs w:val="32"/>
          <w:highlight w:val="none"/>
          <w:lang w:val="en-US" w:eastAsia="zh-CN"/>
        </w:rPr>
        <w:t>引导督促本</w:t>
      </w:r>
      <w:r>
        <w:rPr>
          <w:rFonts w:hint="eastAsia" w:cs="Times New Roman"/>
          <w:kern w:val="2"/>
          <w:sz w:val="32"/>
          <w:szCs w:val="32"/>
          <w:highlight w:val="none"/>
          <w:lang w:val="en-US" w:eastAsia="zh-CN"/>
        </w:rPr>
        <w:t>地、本</w:t>
      </w:r>
      <w:r>
        <w:rPr>
          <w:rFonts w:hint="default" w:ascii="Times New Roman" w:hAnsi="Times New Roman" w:eastAsia="方正仿宋_GBK" w:cs="Times New Roman"/>
          <w:kern w:val="2"/>
          <w:sz w:val="32"/>
          <w:szCs w:val="32"/>
          <w:highlight w:val="none"/>
          <w:lang w:val="en-US" w:eastAsia="zh-CN"/>
        </w:rPr>
        <w:t>领域相关单位履行防范非法集资法定职责，</w:t>
      </w:r>
      <w:r>
        <w:rPr>
          <w:rFonts w:hint="default" w:ascii="Times New Roman" w:cs="Times New Roman"/>
          <w:szCs w:val="32"/>
          <w:highlight w:val="none"/>
          <w:lang w:val="en-US" w:eastAsia="zh-CN"/>
        </w:rPr>
        <w:t>组织开展普法、学法、知法、守法宣传教育活动，</w:t>
      </w:r>
      <w:r>
        <w:rPr>
          <w:rFonts w:hint="default" w:ascii="Times New Roman" w:hAnsi="Times New Roman" w:eastAsia="方正仿宋_GBK" w:cs="Times New Roman"/>
          <w:kern w:val="2"/>
          <w:sz w:val="32"/>
          <w:szCs w:val="32"/>
          <w:highlight w:val="none"/>
          <w:lang w:val="en-US" w:eastAsia="zh-CN"/>
        </w:rPr>
        <w:t>通过</w:t>
      </w:r>
      <w:r>
        <w:rPr>
          <w:rFonts w:hint="eastAsia" w:cs="Times New Roman"/>
          <w:kern w:val="2"/>
          <w:sz w:val="32"/>
          <w:szCs w:val="32"/>
          <w:highlight w:val="none"/>
          <w:lang w:val="en-US" w:eastAsia="zh-CN"/>
        </w:rPr>
        <w:t>“八进”</w:t>
      </w:r>
      <w:r>
        <w:rPr>
          <w:rFonts w:hint="eastAsia" w:cs="Times New Roman"/>
          <w:kern w:val="2"/>
          <w:sz w:val="32"/>
          <w:szCs w:val="32"/>
          <w:highlight w:val="none"/>
          <w:u w:val="none"/>
          <w:lang w:val="en-US" w:eastAsia="zh-CN"/>
        </w:rPr>
        <w:t>（</w:t>
      </w:r>
      <w:r>
        <w:rPr>
          <w:rFonts w:hint="default" w:ascii="Times New Roman" w:hAnsi="Times New Roman" w:eastAsia="方正仿宋_GBK" w:cs="Times New Roman"/>
          <w:kern w:val="2"/>
          <w:sz w:val="32"/>
          <w:szCs w:val="32"/>
          <w:highlight w:val="none"/>
          <w:u w:val="none"/>
          <w:lang w:val="en-US" w:eastAsia="zh-CN"/>
        </w:rPr>
        <w:t>进社区、进</w:t>
      </w:r>
      <w:r>
        <w:rPr>
          <w:rFonts w:hint="eastAsia" w:cs="Times New Roman"/>
          <w:kern w:val="2"/>
          <w:sz w:val="32"/>
          <w:szCs w:val="32"/>
          <w:highlight w:val="none"/>
          <w:u w:val="none"/>
          <w:lang w:val="en-US" w:eastAsia="zh-CN"/>
        </w:rPr>
        <w:t>农</w:t>
      </w:r>
      <w:r>
        <w:rPr>
          <w:rFonts w:hint="default" w:ascii="Times New Roman" w:hAnsi="Times New Roman" w:eastAsia="方正仿宋_GBK" w:cs="Times New Roman"/>
          <w:kern w:val="2"/>
          <w:sz w:val="32"/>
          <w:szCs w:val="32"/>
          <w:highlight w:val="none"/>
          <w:u w:val="none"/>
          <w:lang w:val="en-US" w:eastAsia="zh-CN"/>
        </w:rPr>
        <w:t>村、进</w:t>
      </w:r>
      <w:r>
        <w:rPr>
          <w:rFonts w:hint="default" w:ascii="Times New Roman" w:hAnsi="Times New Roman" w:cs="Times New Roman"/>
          <w:kern w:val="2"/>
          <w:sz w:val="32"/>
          <w:szCs w:val="32"/>
          <w:highlight w:val="none"/>
          <w:u w:val="none"/>
          <w:lang w:val="en-US" w:eastAsia="zh-CN"/>
        </w:rPr>
        <w:t>机关</w:t>
      </w:r>
      <w:r>
        <w:rPr>
          <w:rFonts w:hint="default" w:ascii="Times New Roman" w:hAnsi="Times New Roman" w:eastAsia="方正仿宋_GBK" w:cs="Times New Roman"/>
          <w:kern w:val="2"/>
          <w:sz w:val="32"/>
          <w:szCs w:val="32"/>
          <w:highlight w:val="none"/>
          <w:u w:val="none"/>
          <w:lang w:val="en-US" w:eastAsia="zh-CN"/>
        </w:rPr>
        <w:t>、进企业、进</w:t>
      </w:r>
      <w:r>
        <w:rPr>
          <w:rFonts w:hint="eastAsia" w:cs="Times New Roman"/>
          <w:kern w:val="2"/>
          <w:sz w:val="32"/>
          <w:szCs w:val="32"/>
          <w:highlight w:val="none"/>
          <w:u w:val="none"/>
          <w:lang w:val="en-US" w:eastAsia="zh-CN"/>
        </w:rPr>
        <w:t>楼宇广场</w:t>
      </w:r>
      <w:r>
        <w:rPr>
          <w:rFonts w:hint="default" w:ascii="Times New Roman" w:hAnsi="Times New Roman" w:eastAsia="方正仿宋_GBK" w:cs="Times New Roman"/>
          <w:kern w:val="2"/>
          <w:sz w:val="32"/>
          <w:szCs w:val="32"/>
          <w:highlight w:val="none"/>
          <w:u w:val="none"/>
          <w:lang w:val="en-US" w:eastAsia="zh-CN"/>
        </w:rPr>
        <w:t>、进机构网点、进协会商会、进新闻媒体</w:t>
      </w:r>
      <w:r>
        <w:rPr>
          <w:rFonts w:hint="eastAsia" w:cs="Times New Roman"/>
          <w:kern w:val="2"/>
          <w:sz w:val="32"/>
          <w:szCs w:val="32"/>
          <w:highlight w:val="none"/>
          <w:u w:val="none"/>
          <w:lang w:val="en-US" w:eastAsia="zh-CN"/>
        </w:rPr>
        <w:t>）</w:t>
      </w:r>
      <w:r>
        <w:rPr>
          <w:rFonts w:hint="eastAsia" w:cs="Times New Roman"/>
          <w:kern w:val="2"/>
          <w:sz w:val="32"/>
          <w:szCs w:val="32"/>
          <w:highlight w:val="none"/>
          <w:lang w:val="en-US" w:eastAsia="zh-CN"/>
        </w:rPr>
        <w:t>实现</w:t>
      </w:r>
      <w:r>
        <w:rPr>
          <w:rFonts w:hint="default" w:ascii="Times New Roman" w:hAnsi="Times New Roman" w:eastAsia="方正仿宋_GBK" w:cs="Times New Roman"/>
          <w:kern w:val="2"/>
          <w:sz w:val="32"/>
          <w:szCs w:val="32"/>
          <w:highlight w:val="none"/>
          <w:lang w:val="en-US" w:eastAsia="zh-CN"/>
        </w:rPr>
        <w:t>防非宣传全覆盖。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cs="Times New Roman"/>
          <w:sz w:val="32"/>
          <w:szCs w:val="32"/>
          <w:highlight w:val="none"/>
          <w:lang w:val="en-US" w:eastAsia="zh-CN"/>
        </w:rPr>
      </w:pPr>
      <w:r>
        <w:rPr>
          <w:rFonts w:hint="default" w:ascii="Times New Roman" w:hAnsi="Times New Roman" w:eastAsia="方正楷体_GBK" w:cs="Times New Roman"/>
          <w:b w:val="0"/>
          <w:snapToGrid w:val="0"/>
          <w:kern w:val="0"/>
          <w:sz w:val="32"/>
          <w:szCs w:val="22"/>
          <w:highlight w:val="none"/>
          <w:lang w:val="en-US" w:eastAsia="zh-CN" w:bidi="ar-SA"/>
        </w:rPr>
        <w:t>（二）积极参加短视频邀请赛。</w:t>
      </w:r>
      <w:r>
        <w:rPr>
          <w:rFonts w:hint="default" w:ascii="Times New Roman" w:hAnsi="Times New Roman" w:eastAsia="方正仿宋_GBK" w:cs="Times New Roman"/>
          <w:b w:val="0"/>
          <w:bCs w:val="0"/>
          <w:sz w:val="32"/>
          <w:szCs w:val="32"/>
          <w:highlight w:val="none"/>
          <w:lang w:val="en-US" w:eastAsia="zh-CN"/>
        </w:rPr>
        <w:t>处非联办将</w:t>
      </w:r>
      <w:r>
        <w:rPr>
          <w:rFonts w:hint="default" w:ascii="Times New Roman" w:hAnsi="Times New Roman" w:cs="Times New Roman"/>
          <w:b w:val="0"/>
          <w:bCs w:val="0"/>
          <w:sz w:val="32"/>
          <w:szCs w:val="32"/>
          <w:highlight w:val="none"/>
          <w:lang w:val="en-US" w:eastAsia="zh-CN"/>
        </w:rPr>
        <w:t>指导</w:t>
      </w:r>
      <w:r>
        <w:rPr>
          <w:rFonts w:hint="default" w:ascii="Times New Roman" w:hAnsi="Times New Roman" w:eastAsia="方正仿宋_GBK" w:cs="Times New Roman"/>
          <w:b w:val="0"/>
          <w:bCs w:val="0"/>
          <w:sz w:val="32"/>
          <w:szCs w:val="32"/>
          <w:highlight w:val="none"/>
          <w:lang w:val="en-US" w:eastAsia="zh-CN"/>
        </w:rPr>
        <w:t>中国银行保险报举</w:t>
      </w:r>
      <w:r>
        <w:rPr>
          <w:rFonts w:hint="default" w:cs="Times New Roman"/>
          <w:b w:val="0"/>
          <w:bCs w:val="0"/>
          <w:sz w:val="32"/>
          <w:szCs w:val="32"/>
          <w:highlight w:val="none"/>
          <w:lang w:val="en-US" w:eastAsia="zh-CN"/>
        </w:rPr>
        <w:t>办第三届</w:t>
      </w:r>
      <w:r>
        <w:rPr>
          <w:rFonts w:hint="eastAsia" w:cs="Times New Roman"/>
          <w:b w:val="0"/>
          <w:bCs w:val="0"/>
          <w:sz w:val="32"/>
          <w:szCs w:val="32"/>
          <w:highlight w:val="none"/>
          <w:lang w:val="en-US" w:eastAsia="zh-CN"/>
        </w:rPr>
        <w:t>“</w:t>
      </w:r>
      <w:r>
        <w:rPr>
          <w:rFonts w:hint="default" w:cs="Times New Roman"/>
          <w:b w:val="0"/>
          <w:bCs w:val="0"/>
          <w:sz w:val="32"/>
          <w:szCs w:val="32"/>
          <w:highlight w:val="none"/>
          <w:lang w:val="en-US" w:eastAsia="zh-CN"/>
        </w:rPr>
        <w:t>守住钱袋子</w:t>
      </w:r>
      <w:r>
        <w:rPr>
          <w:rFonts w:hint="eastAsia" w:cs="Times New Roman"/>
          <w:b w:val="0"/>
          <w:bCs w:val="0"/>
          <w:sz w:val="32"/>
          <w:szCs w:val="32"/>
          <w:highlight w:val="none"/>
          <w:lang w:val="en-US" w:eastAsia="zh-CN"/>
        </w:rPr>
        <w:t>·</w:t>
      </w:r>
      <w:r>
        <w:rPr>
          <w:rFonts w:hint="default" w:cs="Times New Roman"/>
          <w:b w:val="0"/>
          <w:bCs w:val="0"/>
          <w:sz w:val="32"/>
          <w:szCs w:val="32"/>
          <w:highlight w:val="none"/>
          <w:lang w:val="en-US" w:eastAsia="zh-CN"/>
        </w:rPr>
        <w:t>护好幸福家</w:t>
      </w:r>
      <w:r>
        <w:rPr>
          <w:rFonts w:hint="eastAsia" w:cs="Times New Roman"/>
          <w:b w:val="0"/>
          <w:bCs w:val="0"/>
          <w:sz w:val="32"/>
          <w:szCs w:val="32"/>
          <w:highlight w:val="none"/>
          <w:lang w:val="en-US" w:eastAsia="zh-CN"/>
        </w:rPr>
        <w:t>”</w:t>
      </w:r>
      <w:r>
        <w:rPr>
          <w:rFonts w:hint="default" w:cs="Times New Roman"/>
          <w:b w:val="0"/>
          <w:bCs w:val="0"/>
          <w:sz w:val="32"/>
          <w:szCs w:val="32"/>
          <w:highlight w:val="none"/>
          <w:lang w:val="en-US" w:eastAsia="zh-CN"/>
        </w:rPr>
        <w:t>防范非法集资短视频征集大赛，时间从4月20日至</w:t>
      </w:r>
      <w:r>
        <w:rPr>
          <w:rFonts w:hint="eastAsia" w:cs="Times New Roman"/>
          <w:b w:val="0"/>
          <w:bCs w:val="0"/>
          <w:sz w:val="32"/>
          <w:szCs w:val="32"/>
          <w:highlight w:val="none"/>
          <w:lang w:val="en-US" w:eastAsia="zh-CN"/>
        </w:rPr>
        <w:t>5</w:t>
      </w:r>
      <w:r>
        <w:rPr>
          <w:rFonts w:hint="default" w:cs="Times New Roman"/>
          <w:b w:val="0"/>
          <w:bCs w:val="0"/>
          <w:sz w:val="32"/>
          <w:szCs w:val="32"/>
          <w:highlight w:val="none"/>
          <w:lang w:val="en-US" w:eastAsia="zh-CN"/>
        </w:rPr>
        <w:t>月</w:t>
      </w:r>
      <w:r>
        <w:rPr>
          <w:rFonts w:hint="eastAsia" w:cs="Times New Roman"/>
          <w:b w:val="0"/>
          <w:bCs w:val="0"/>
          <w:sz w:val="32"/>
          <w:szCs w:val="32"/>
          <w:highlight w:val="none"/>
          <w:lang w:val="en-US" w:eastAsia="zh-CN"/>
        </w:rPr>
        <w:t>30</w:t>
      </w:r>
      <w:r>
        <w:rPr>
          <w:rFonts w:hint="default" w:cs="Times New Roman"/>
          <w:b w:val="0"/>
          <w:bCs w:val="0"/>
          <w:sz w:val="32"/>
          <w:szCs w:val="32"/>
          <w:highlight w:val="none"/>
          <w:lang w:val="en-US" w:eastAsia="zh-CN"/>
        </w:rPr>
        <w:t>日</w:t>
      </w:r>
      <w:r>
        <w:rPr>
          <w:rFonts w:hint="eastAsia" w:cs="Times New Roman"/>
          <w:b w:val="0"/>
          <w:bCs w:val="0"/>
          <w:sz w:val="32"/>
          <w:szCs w:val="32"/>
          <w:highlight w:val="none"/>
          <w:lang w:val="en-US" w:eastAsia="zh-CN"/>
        </w:rPr>
        <w:t>（</w:t>
      </w:r>
      <w:r>
        <w:rPr>
          <w:rFonts w:hint="eastAsia" w:cs="Times New Roman"/>
          <w:sz w:val="32"/>
          <w:szCs w:val="32"/>
          <w:highlight w:val="none"/>
          <w:lang w:val="en-US" w:eastAsia="zh-CN"/>
        </w:rPr>
        <w:t>详见附件1</w:t>
      </w:r>
      <w:r>
        <w:rPr>
          <w:rFonts w:hint="eastAsia" w:cs="Times New Roman"/>
          <w:b w:val="0"/>
          <w:bCs w:val="0"/>
          <w:sz w:val="32"/>
          <w:szCs w:val="32"/>
          <w:highlight w:val="none"/>
          <w:lang w:val="en-US" w:eastAsia="zh-CN"/>
        </w:rPr>
        <w:t>）</w:t>
      </w:r>
      <w:r>
        <w:rPr>
          <w:rFonts w:hint="default" w:cs="Times New Roman"/>
          <w:b w:val="0"/>
          <w:bCs w:val="0"/>
          <w:sz w:val="32"/>
          <w:szCs w:val="32"/>
          <w:highlight w:val="none"/>
          <w:lang w:val="en-US" w:eastAsia="zh-CN"/>
        </w:rPr>
        <w:t>。请各地各</w:t>
      </w:r>
      <w:r>
        <w:rPr>
          <w:rFonts w:hint="eastAsia" w:cs="Times New Roman"/>
          <w:b w:val="0"/>
          <w:bCs w:val="0"/>
          <w:sz w:val="32"/>
          <w:szCs w:val="32"/>
          <w:highlight w:val="none"/>
          <w:lang w:val="en-US" w:eastAsia="zh-CN"/>
        </w:rPr>
        <w:t>部门积极参与，并</w:t>
      </w:r>
      <w:r>
        <w:rPr>
          <w:rFonts w:hint="default" w:cs="Times New Roman"/>
          <w:b w:val="0"/>
          <w:bCs w:val="0"/>
          <w:sz w:val="32"/>
          <w:szCs w:val="32"/>
          <w:highlight w:val="none"/>
          <w:lang w:val="en-US" w:eastAsia="zh-CN"/>
        </w:rPr>
        <w:t>组织</w:t>
      </w:r>
      <w:r>
        <w:rPr>
          <w:rFonts w:hint="eastAsia" w:cs="Times New Roman"/>
          <w:b w:val="0"/>
          <w:bCs w:val="0"/>
          <w:sz w:val="32"/>
          <w:szCs w:val="32"/>
          <w:highlight w:val="none"/>
          <w:lang w:val="en-US" w:eastAsia="zh-CN"/>
        </w:rPr>
        <w:t>引导相关单位个人</w:t>
      </w:r>
      <w:r>
        <w:rPr>
          <w:rFonts w:hint="default" w:ascii="Times New Roman" w:hAnsi="Times New Roman" w:eastAsia="方正仿宋_GBK" w:cs="Times New Roman"/>
          <w:sz w:val="32"/>
          <w:szCs w:val="32"/>
          <w:highlight w:val="none"/>
          <w:lang w:val="en-US" w:eastAsia="zh-CN"/>
        </w:rPr>
        <w:t>参与</w:t>
      </w:r>
      <w:r>
        <w:rPr>
          <w:rFonts w:hint="eastAsia" w:cs="Times New Roman"/>
          <w:sz w:val="32"/>
          <w:szCs w:val="32"/>
          <w:highlight w:val="none"/>
          <w:lang w:val="en-US" w:eastAsia="zh-CN"/>
        </w:rPr>
        <w:t>。省处非办将遴选推荐部分优秀作品参赛</w:t>
      </w:r>
      <w:r>
        <w:rPr>
          <w:rFonts w:hint="default" w:cs="Times New Roman"/>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b w:val="0"/>
          <w:snapToGrid w:val="0"/>
          <w:color w:val="auto"/>
          <w:kern w:val="0"/>
          <w:sz w:val="32"/>
          <w:szCs w:val="22"/>
          <w:highlight w:val="none"/>
          <w:lang w:val="en-US" w:eastAsia="zh-CN" w:bidi="ar-SA"/>
        </w:rPr>
      </w:pPr>
      <w:r>
        <w:rPr>
          <w:rFonts w:hint="default" w:ascii="Times New Roman" w:hAnsi="Times New Roman" w:eastAsia="方正楷体_GBK" w:cs="Times New Roman"/>
          <w:b w:val="0"/>
          <w:snapToGrid w:val="0"/>
          <w:color w:val="auto"/>
          <w:kern w:val="0"/>
          <w:sz w:val="32"/>
          <w:szCs w:val="22"/>
          <w:highlight w:val="none"/>
          <w:lang w:val="en-US" w:eastAsia="zh-CN" w:bidi="ar-SA"/>
        </w:rPr>
        <w:t>（三）联合开展</w:t>
      </w:r>
      <w:r>
        <w:rPr>
          <w:rFonts w:hint="eastAsia" w:eastAsia="方正楷体_GBK" w:cs="Times New Roman"/>
          <w:b w:val="0"/>
          <w:snapToGrid w:val="0"/>
          <w:color w:val="auto"/>
          <w:kern w:val="0"/>
          <w:sz w:val="32"/>
          <w:szCs w:val="22"/>
          <w:highlight w:val="none"/>
          <w:lang w:val="en-US" w:eastAsia="zh-CN" w:bidi="ar-SA"/>
        </w:rPr>
        <w:t>现场宣传</w:t>
      </w:r>
      <w:r>
        <w:rPr>
          <w:rFonts w:hint="default" w:ascii="Times New Roman" w:hAnsi="Times New Roman" w:eastAsia="方正楷体_GBK" w:cs="Times New Roman"/>
          <w:b w:val="0"/>
          <w:snapToGrid w:val="0"/>
          <w:color w:val="auto"/>
          <w:kern w:val="0"/>
          <w:sz w:val="32"/>
          <w:szCs w:val="22"/>
          <w:highlight w:val="none"/>
          <w:lang w:val="en-US" w:eastAsia="zh-CN" w:bidi="ar-SA"/>
        </w:rPr>
        <w:t>活动。</w:t>
      </w:r>
      <w:r>
        <w:rPr>
          <w:rFonts w:hint="default" w:ascii="Times New Roman" w:hAnsi="Times New Roman" w:cs="Times New Roman"/>
          <w:color w:val="auto"/>
          <w:szCs w:val="32"/>
          <w:highlight w:val="none"/>
          <w:lang w:val="en-US" w:eastAsia="zh-CN"/>
        </w:rPr>
        <w:t>省处非办将</w:t>
      </w:r>
      <w:r>
        <w:rPr>
          <w:rFonts w:hint="default" w:ascii="Times New Roman" w:cs="Times New Roman"/>
          <w:color w:val="auto"/>
          <w:szCs w:val="32"/>
          <w:highlight w:val="none"/>
          <w:lang w:val="en-US" w:eastAsia="zh-CN"/>
        </w:rPr>
        <w:t>结合</w:t>
      </w:r>
      <w:r>
        <w:rPr>
          <w:rFonts w:hint="eastAsia" w:cs="Times New Roman"/>
          <w:b w:val="0"/>
          <w:snapToGrid w:val="0"/>
          <w:color w:val="auto"/>
          <w:kern w:val="0"/>
          <w:sz w:val="32"/>
          <w:szCs w:val="22"/>
          <w:highlight w:val="none"/>
          <w:lang w:val="en-US" w:eastAsia="zh-CN" w:bidi="ar-SA"/>
        </w:rPr>
        <w:t>重要时点</w:t>
      </w:r>
      <w:r>
        <w:rPr>
          <w:rFonts w:hint="default"/>
          <w:b w:val="0"/>
          <w:snapToGrid w:val="0"/>
          <w:color w:val="auto"/>
          <w:kern w:val="0"/>
          <w:sz w:val="32"/>
          <w:szCs w:val="22"/>
          <w:highlight w:val="none"/>
          <w:lang w:val="en-US" w:eastAsia="zh-CN" w:bidi="ar-SA"/>
        </w:rPr>
        <w:t>开展</w:t>
      </w:r>
      <w:r>
        <w:rPr>
          <w:rFonts w:hint="eastAsia" w:ascii="Times New Roman" w:hAnsi="Times New Roman" w:cs="Times New Roman"/>
          <w:b w:val="0"/>
          <w:snapToGrid w:val="0"/>
          <w:color w:val="auto"/>
          <w:kern w:val="0"/>
          <w:sz w:val="32"/>
          <w:szCs w:val="22"/>
          <w:highlight w:val="none"/>
          <w:lang w:val="en-US" w:eastAsia="zh-CN" w:bidi="ar-SA"/>
        </w:rPr>
        <w:t>“</w:t>
      </w:r>
      <w:r>
        <w:rPr>
          <w:rFonts w:hint="default"/>
          <w:b w:val="0"/>
          <w:snapToGrid w:val="0"/>
          <w:color w:val="auto"/>
          <w:kern w:val="0"/>
          <w:sz w:val="32"/>
          <w:szCs w:val="22"/>
          <w:highlight w:val="none"/>
          <w:lang w:val="en-US" w:eastAsia="zh-CN" w:bidi="ar-SA"/>
        </w:rPr>
        <w:t>防范非法集资全省行</w:t>
      </w:r>
      <w:r>
        <w:rPr>
          <w:rFonts w:hint="eastAsia" w:ascii="Times New Roman" w:hAnsi="Times New Roman" w:cs="Times New Roman"/>
          <w:b w:val="0"/>
          <w:snapToGrid w:val="0"/>
          <w:color w:val="auto"/>
          <w:kern w:val="0"/>
          <w:sz w:val="32"/>
          <w:szCs w:val="22"/>
          <w:highlight w:val="none"/>
          <w:lang w:val="en-US" w:eastAsia="zh-CN" w:bidi="ar-SA"/>
        </w:rPr>
        <w:t>”</w:t>
      </w:r>
      <w:r>
        <w:rPr>
          <w:rFonts w:hint="default"/>
          <w:b w:val="0"/>
          <w:snapToGrid w:val="0"/>
          <w:color w:val="auto"/>
          <w:kern w:val="0"/>
          <w:sz w:val="32"/>
          <w:szCs w:val="22"/>
          <w:highlight w:val="none"/>
          <w:lang w:val="en-US" w:eastAsia="zh-CN" w:bidi="ar-SA"/>
        </w:rPr>
        <w:t>现场宣传活动</w:t>
      </w:r>
      <w:r>
        <w:rPr>
          <w:rFonts w:hint="eastAsia" w:cs="Times New Roman"/>
          <w:color w:val="auto"/>
          <w:sz w:val="32"/>
          <w:szCs w:val="32"/>
          <w:highlight w:val="none"/>
          <w:lang w:val="en-US" w:eastAsia="zh-CN"/>
        </w:rPr>
        <w:t>，并会同省有关部门</w:t>
      </w:r>
      <w:r>
        <w:rPr>
          <w:rFonts w:hint="eastAsia" w:ascii="Times New Roman" w:hAnsi="Times New Roman" w:cs="Times New Roman"/>
          <w:color w:val="auto"/>
          <w:sz w:val="32"/>
          <w:szCs w:val="32"/>
          <w:highlight w:val="none"/>
          <w:lang w:val="en-US" w:eastAsia="zh-CN"/>
        </w:rPr>
        <w:t>视情</w:t>
      </w:r>
      <w:r>
        <w:rPr>
          <w:rFonts w:hint="default" w:ascii="Times New Roman" w:hAnsi="Times New Roman" w:cs="Times New Roman"/>
          <w:color w:val="auto"/>
          <w:sz w:val="32"/>
          <w:szCs w:val="32"/>
          <w:highlight w:val="none"/>
          <w:lang w:val="en-US" w:eastAsia="zh-CN"/>
        </w:rPr>
        <w:t>参加各地现场</w:t>
      </w:r>
      <w:r>
        <w:rPr>
          <w:rFonts w:hint="eastAsia" w:ascii="Times New Roman" w:hAnsi="Times New Roman" w:cs="Times New Roman"/>
          <w:color w:val="auto"/>
          <w:sz w:val="32"/>
          <w:szCs w:val="32"/>
          <w:highlight w:val="none"/>
          <w:lang w:val="en-US" w:eastAsia="zh-CN"/>
        </w:rPr>
        <w:t>宣传</w:t>
      </w:r>
      <w:r>
        <w:rPr>
          <w:rFonts w:hint="default" w:ascii="Times New Roman" w:hAnsi="Times New Roman" w:cs="Times New Roman"/>
          <w:color w:val="auto"/>
          <w:sz w:val="32"/>
          <w:szCs w:val="32"/>
          <w:highlight w:val="none"/>
          <w:lang w:val="en-US" w:eastAsia="zh-CN"/>
        </w:rPr>
        <w:t>活动</w:t>
      </w:r>
      <w:r>
        <w:rPr>
          <w:rFonts w:hint="default"/>
          <w:b w:val="0"/>
          <w:snapToGrid w:val="0"/>
          <w:color w:val="auto"/>
          <w:kern w:val="0"/>
          <w:sz w:val="32"/>
          <w:szCs w:val="22"/>
          <w:highlight w:val="none"/>
          <w:lang w:val="en-US" w:eastAsia="zh-CN" w:bidi="ar-SA"/>
        </w:rPr>
        <w:t>。请各</w:t>
      </w:r>
      <w:r>
        <w:rPr>
          <w:rFonts w:hint="default" w:ascii="Times New Roman" w:hAnsi="Times New Roman" w:cs="Times New Roman"/>
          <w:color w:val="auto"/>
          <w:szCs w:val="32"/>
          <w:highlight w:val="none"/>
          <w:lang w:val="en-US" w:eastAsia="zh-CN"/>
        </w:rPr>
        <w:t>地处非</w:t>
      </w:r>
      <w:r>
        <w:rPr>
          <w:rFonts w:hint="default" w:ascii="Times New Roman" w:cs="Times New Roman"/>
          <w:color w:val="auto"/>
          <w:szCs w:val="32"/>
          <w:highlight w:val="none"/>
          <w:lang w:val="en-US" w:eastAsia="zh-CN"/>
        </w:rPr>
        <w:t>办</w:t>
      </w:r>
      <w:r>
        <w:rPr>
          <w:rFonts w:hint="eastAsia" w:cs="Times New Roman"/>
          <w:color w:val="auto"/>
          <w:szCs w:val="32"/>
          <w:highlight w:val="none"/>
          <w:lang w:val="en-US" w:eastAsia="zh-CN"/>
        </w:rPr>
        <w:t>结合</w:t>
      </w:r>
      <w:r>
        <w:rPr>
          <w:rFonts w:hint="default" w:ascii="Times New Roman" w:cs="Times New Roman"/>
          <w:color w:val="auto"/>
          <w:szCs w:val="32"/>
          <w:highlight w:val="none"/>
          <w:lang w:val="en-US" w:eastAsia="zh-CN"/>
        </w:rPr>
        <w:t>实际</w:t>
      </w:r>
      <w:r>
        <w:rPr>
          <w:rFonts w:hint="default"/>
          <w:b w:val="0"/>
          <w:snapToGrid w:val="0"/>
          <w:color w:val="auto"/>
          <w:kern w:val="0"/>
          <w:sz w:val="32"/>
          <w:szCs w:val="22"/>
          <w:highlight w:val="none"/>
          <w:lang w:val="en-US" w:eastAsia="zh-CN" w:bidi="ar-SA"/>
        </w:rPr>
        <w:t>积极响应，</w:t>
      </w:r>
      <w:r>
        <w:rPr>
          <w:rFonts w:hint="default" w:ascii="Times New Roman" w:hAnsi="Times New Roman" w:cs="Times New Roman"/>
          <w:color w:val="auto"/>
          <w:sz w:val="32"/>
          <w:szCs w:val="32"/>
          <w:highlight w:val="none"/>
          <w:lang w:val="en-US" w:eastAsia="zh-CN"/>
        </w:rPr>
        <w:t>把防非</w:t>
      </w:r>
      <w:r>
        <w:rPr>
          <w:rFonts w:hint="default" w:ascii="Times New Roman" w:hAnsi="Times New Roman" w:eastAsia="方正仿宋_GBK" w:cs="Times New Roman"/>
          <w:color w:val="auto"/>
          <w:sz w:val="32"/>
          <w:szCs w:val="32"/>
          <w:highlight w:val="none"/>
          <w:lang w:val="en-US" w:eastAsia="zh-CN"/>
        </w:rPr>
        <w:t>宣传</w:t>
      </w:r>
      <w:r>
        <w:rPr>
          <w:rFonts w:hint="eastAsia" w:cs="Times New Roman"/>
          <w:color w:val="auto"/>
          <w:sz w:val="32"/>
          <w:szCs w:val="32"/>
          <w:highlight w:val="none"/>
          <w:lang w:val="en-US" w:eastAsia="zh-CN"/>
        </w:rPr>
        <w:t>送到</w:t>
      </w:r>
      <w:r>
        <w:rPr>
          <w:rFonts w:hint="default" w:ascii="Times New Roman" w:hAnsi="Times New Roman" w:eastAsia="方正仿宋_GBK" w:cs="Times New Roman"/>
          <w:color w:val="auto"/>
          <w:sz w:val="32"/>
          <w:szCs w:val="32"/>
          <w:highlight w:val="none"/>
          <w:lang w:eastAsia="zh-CN"/>
        </w:rPr>
        <w:t>基层一线</w:t>
      </w:r>
      <w:r>
        <w:rPr>
          <w:rFonts w:hint="default"/>
          <w:b w:val="0"/>
          <w:snapToGrid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方正楷体_GBK" w:cs="Times New Roman"/>
          <w:b w:val="0"/>
          <w:snapToGrid w:val="0"/>
          <w:color w:val="auto"/>
          <w:kern w:val="0"/>
          <w:sz w:val="32"/>
          <w:szCs w:val="22"/>
          <w:highlight w:val="none"/>
          <w:lang w:val="en-US" w:eastAsia="zh-CN" w:bidi="ar-SA"/>
        </w:rPr>
        <w:t>（</w:t>
      </w:r>
      <w:r>
        <w:rPr>
          <w:rFonts w:hint="eastAsia" w:eastAsia="方正楷体_GBK" w:cs="Times New Roman"/>
          <w:b w:val="0"/>
          <w:snapToGrid w:val="0"/>
          <w:color w:val="auto"/>
          <w:kern w:val="0"/>
          <w:sz w:val="32"/>
          <w:szCs w:val="22"/>
          <w:highlight w:val="none"/>
          <w:lang w:val="en-US" w:eastAsia="zh-CN" w:bidi="ar-SA"/>
        </w:rPr>
        <w:t>四</w:t>
      </w:r>
      <w:r>
        <w:rPr>
          <w:rFonts w:hint="default" w:ascii="Times New Roman" w:hAnsi="Times New Roman" w:eastAsia="方正楷体_GBK" w:cs="Times New Roman"/>
          <w:b w:val="0"/>
          <w:snapToGrid w:val="0"/>
          <w:color w:val="auto"/>
          <w:kern w:val="0"/>
          <w:sz w:val="32"/>
          <w:szCs w:val="22"/>
          <w:highlight w:val="none"/>
          <w:lang w:val="en-US" w:eastAsia="zh-CN" w:bidi="ar-SA"/>
        </w:rPr>
        <w:t>）</w:t>
      </w:r>
      <w:r>
        <w:rPr>
          <w:rFonts w:hint="eastAsia" w:eastAsia="方正楷体_GBK" w:cs="Times New Roman"/>
          <w:b w:val="0"/>
          <w:snapToGrid w:val="0"/>
          <w:kern w:val="0"/>
          <w:sz w:val="32"/>
          <w:szCs w:val="22"/>
          <w:highlight w:val="none"/>
          <w:lang w:val="en-US" w:eastAsia="zh-CN" w:bidi="ar-SA"/>
        </w:rPr>
        <w:t>协同举办</w:t>
      </w:r>
      <w:r>
        <w:rPr>
          <w:rFonts w:hint="eastAsia" w:ascii="Times New Roman" w:hAnsi="Times New Roman" w:eastAsia="方正楷体_GBK" w:cs="Times New Roman"/>
          <w:b w:val="0"/>
          <w:snapToGrid w:val="0"/>
          <w:kern w:val="0"/>
          <w:sz w:val="32"/>
          <w:szCs w:val="22"/>
          <w:highlight w:val="none"/>
          <w:lang w:val="en-US" w:eastAsia="zh-CN" w:bidi="ar-SA"/>
        </w:rPr>
        <w:t>“</w:t>
      </w:r>
      <w:r>
        <w:rPr>
          <w:rFonts w:hint="eastAsia" w:eastAsia="方正楷体_GBK" w:cs="Times New Roman"/>
          <w:b w:val="0"/>
          <w:snapToGrid w:val="0"/>
          <w:kern w:val="0"/>
          <w:sz w:val="32"/>
          <w:szCs w:val="22"/>
          <w:highlight w:val="none"/>
          <w:lang w:val="en-US" w:eastAsia="zh-CN" w:bidi="ar-SA"/>
        </w:rPr>
        <w:t>5</w:t>
      </w:r>
      <w:r>
        <w:rPr>
          <w:rFonts w:hint="eastAsia" w:cs="Times New Roman"/>
          <w:szCs w:val="32"/>
          <w:highlight w:val="none"/>
          <w:lang w:val="en-US" w:eastAsia="zh-CN"/>
        </w:rPr>
        <w:t>·</w:t>
      </w:r>
      <w:r>
        <w:rPr>
          <w:rFonts w:hint="default" w:ascii="Times New Roman" w:hAnsi="Times New Roman" w:eastAsia="方正楷体_GBK" w:cs="Times New Roman"/>
          <w:b w:val="0"/>
          <w:snapToGrid w:val="0"/>
          <w:kern w:val="0"/>
          <w:sz w:val="32"/>
          <w:szCs w:val="22"/>
          <w:highlight w:val="none"/>
          <w:lang w:val="en-US" w:eastAsia="zh-CN" w:bidi="ar-SA"/>
        </w:rPr>
        <w:t>15</w:t>
      </w:r>
      <w:r>
        <w:rPr>
          <w:rFonts w:hint="eastAsia" w:ascii="Times New Roman" w:hAnsi="Times New Roman" w:eastAsia="方正楷体_GBK" w:cs="Times New Roman"/>
          <w:b w:val="0"/>
          <w:snapToGrid w:val="0"/>
          <w:kern w:val="0"/>
          <w:sz w:val="32"/>
          <w:szCs w:val="22"/>
          <w:highlight w:val="none"/>
          <w:lang w:val="en-US" w:eastAsia="zh-CN" w:bidi="ar-SA"/>
        </w:rPr>
        <w:t>”</w:t>
      </w:r>
      <w:r>
        <w:rPr>
          <w:rFonts w:hint="eastAsia" w:eastAsia="方正楷体_GBK" w:cs="Times New Roman"/>
          <w:b w:val="0"/>
          <w:snapToGrid w:val="0"/>
          <w:kern w:val="0"/>
          <w:sz w:val="32"/>
          <w:szCs w:val="22"/>
          <w:highlight w:val="none"/>
          <w:lang w:val="en-US" w:eastAsia="zh-CN" w:bidi="ar-SA"/>
        </w:rPr>
        <w:t>打击经济犯罪活动</w:t>
      </w:r>
      <w:r>
        <w:rPr>
          <w:rFonts w:hint="default" w:ascii="Times New Roman" w:hAnsi="Times New Roman" w:eastAsia="方正楷体_GBK" w:cs="Times New Roman"/>
          <w:b w:val="0"/>
          <w:snapToGrid w:val="0"/>
          <w:kern w:val="0"/>
          <w:sz w:val="32"/>
          <w:szCs w:val="22"/>
          <w:highlight w:val="none"/>
          <w:lang w:val="en-US" w:eastAsia="zh-CN" w:bidi="ar-SA"/>
        </w:rPr>
        <w:t>集中宣传。</w:t>
      </w:r>
      <w:r>
        <w:rPr>
          <w:rFonts w:hint="eastAsia"/>
          <w:b w:val="0"/>
          <w:snapToGrid w:val="0"/>
          <w:color w:val="auto"/>
          <w:kern w:val="0"/>
          <w:sz w:val="32"/>
          <w:szCs w:val="22"/>
          <w:highlight w:val="none"/>
          <w:lang w:val="en-US" w:eastAsia="zh-CN" w:bidi="ar-SA"/>
        </w:rPr>
        <w:t>全省</w:t>
      </w:r>
      <w:r>
        <w:rPr>
          <w:rFonts w:hint="eastAsia"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级金融管理部门</w:t>
      </w:r>
      <w:r>
        <w:rPr>
          <w:rFonts w:hint="eastAsia" w:ascii="Times New Roman" w:hAnsi="Times New Roman" w:cs="Times New Roman"/>
          <w:color w:val="auto"/>
          <w:sz w:val="32"/>
          <w:szCs w:val="32"/>
          <w:highlight w:val="none"/>
          <w:lang w:val="en-US" w:eastAsia="zh-CN"/>
        </w:rPr>
        <w:t>要积极</w:t>
      </w:r>
      <w:r>
        <w:rPr>
          <w:rFonts w:hint="eastAsia" w:cs="Times New Roman"/>
          <w:color w:val="auto"/>
          <w:sz w:val="32"/>
          <w:szCs w:val="32"/>
          <w:highlight w:val="none"/>
          <w:lang w:val="en-US" w:eastAsia="zh-CN"/>
        </w:rPr>
        <w:t>参加</w:t>
      </w:r>
      <w:r>
        <w:rPr>
          <w:rFonts w:hint="eastAsia" w:ascii="Times New Roman" w:hAnsi="Times New Roman" w:cs="Times New Roman"/>
          <w:color w:val="auto"/>
          <w:sz w:val="32"/>
          <w:szCs w:val="32"/>
          <w:highlight w:val="none"/>
          <w:lang w:val="en-US" w:eastAsia="zh-CN"/>
        </w:rPr>
        <w:t>5</w:t>
      </w:r>
      <w:r>
        <w:rPr>
          <w:rFonts w:hint="eastAsia" w:cs="Times New Roman"/>
          <w:color w:val="auto"/>
          <w:sz w:val="32"/>
          <w:szCs w:val="32"/>
          <w:highlight w:val="none"/>
          <w:lang w:val="en-US" w:eastAsia="zh-CN"/>
        </w:rPr>
        <w:t>月</w:t>
      </w:r>
      <w:r>
        <w:rPr>
          <w:rFonts w:hint="default" w:ascii="Times New Roman" w:hAnsi="Times New Roman" w:cs="Times New Roman"/>
          <w:color w:val="auto"/>
          <w:sz w:val="32"/>
          <w:szCs w:val="32"/>
          <w:highlight w:val="none"/>
          <w:lang w:val="en-US" w:eastAsia="zh-CN"/>
        </w:rPr>
        <w:t>15</w:t>
      </w:r>
      <w:r>
        <w:rPr>
          <w:rFonts w:hint="eastAsia" w:cs="Times New Roman"/>
          <w:color w:val="auto"/>
          <w:sz w:val="32"/>
          <w:szCs w:val="32"/>
          <w:highlight w:val="none"/>
          <w:lang w:val="en-US" w:eastAsia="zh-CN"/>
        </w:rPr>
        <w:t>日</w:t>
      </w:r>
      <w:r>
        <w:rPr>
          <w:rFonts w:hint="eastAsia" w:ascii="Times New Roman" w:hAnsi="Times New Roman" w:cs="Times New Roman"/>
          <w:color w:val="auto"/>
          <w:sz w:val="32"/>
          <w:szCs w:val="32"/>
          <w:highlight w:val="none"/>
          <w:lang w:val="en-US" w:eastAsia="zh-CN"/>
        </w:rPr>
        <w:t>全国公安机关打击经济犯罪活动</w:t>
      </w:r>
      <w:r>
        <w:rPr>
          <w:rFonts w:hint="default" w:ascii="Times New Roman" w:hAnsi="Times New Roman" w:cs="Times New Roman"/>
          <w:color w:val="auto"/>
          <w:sz w:val="32"/>
          <w:szCs w:val="32"/>
          <w:highlight w:val="none"/>
          <w:lang w:val="en-US" w:eastAsia="zh-CN"/>
        </w:rPr>
        <w:t>集中宣传</w:t>
      </w:r>
      <w:r>
        <w:rPr>
          <w:rFonts w:hint="eastAsia" w:ascii="Times New Roman" w:hAnsi="Times New Roman" w:cs="Times New Roman"/>
          <w:color w:val="auto"/>
          <w:sz w:val="32"/>
          <w:szCs w:val="32"/>
          <w:highlight w:val="none"/>
          <w:lang w:val="en-US" w:eastAsia="zh-CN"/>
        </w:rPr>
        <w:t>日活动，</w:t>
      </w:r>
      <w:r>
        <w:rPr>
          <w:rFonts w:hint="eastAsia" w:cs="Times New Roman"/>
          <w:color w:val="auto"/>
          <w:sz w:val="32"/>
          <w:szCs w:val="32"/>
          <w:highlight w:val="none"/>
          <w:lang w:val="en-US" w:eastAsia="zh-CN"/>
        </w:rPr>
        <w:t>普及金融业务知识，防范</w:t>
      </w:r>
      <w:r>
        <w:rPr>
          <w:rFonts w:hint="eastAsia" w:ascii="Times New Roman" w:hAnsi="Times New Roman" w:cs="Times New Roman"/>
          <w:color w:val="auto"/>
          <w:sz w:val="32"/>
          <w:szCs w:val="32"/>
          <w:highlight w:val="none"/>
          <w:lang w:val="en-US" w:eastAsia="zh-CN"/>
        </w:rPr>
        <w:t>非法金融活动</w:t>
      </w:r>
      <w:r>
        <w:rPr>
          <w:rFonts w:hint="eastAsia" w:cs="Times New Roman"/>
          <w:color w:val="auto"/>
          <w:sz w:val="32"/>
          <w:szCs w:val="32"/>
          <w:highlight w:val="none"/>
          <w:lang w:val="en-US" w:eastAsia="zh-CN"/>
        </w:rPr>
        <w:t>风险</w:t>
      </w:r>
      <w:r>
        <w:rPr>
          <w:rFonts w:hint="eastAsia" w:ascii="Times New Roman" w:hAnsi="Times New Roman" w:cs="Times New Roman"/>
          <w:color w:val="auto"/>
          <w:sz w:val="32"/>
          <w:szCs w:val="32"/>
          <w:highlight w:val="none"/>
          <w:lang w:val="en-US" w:eastAsia="zh-CN"/>
        </w:rPr>
        <w:t>，提高</w:t>
      </w:r>
      <w:r>
        <w:rPr>
          <w:rFonts w:hint="eastAsia" w:cs="Times New Roman"/>
          <w:color w:val="auto"/>
          <w:sz w:val="32"/>
          <w:szCs w:val="32"/>
          <w:highlight w:val="none"/>
          <w:lang w:val="en-US" w:eastAsia="zh-CN"/>
        </w:rPr>
        <w:t>社会公</w:t>
      </w:r>
      <w:r>
        <w:rPr>
          <w:rFonts w:hint="eastAsia" w:ascii="Times New Roman" w:hAnsi="Times New Roman" w:cs="Times New Roman"/>
          <w:color w:val="auto"/>
          <w:sz w:val="32"/>
          <w:szCs w:val="32"/>
          <w:highlight w:val="none"/>
          <w:lang w:val="en-US" w:eastAsia="zh-CN"/>
        </w:rPr>
        <w:t>众识别能力。</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b w:val="0"/>
          <w:snapToGrid w:val="0"/>
          <w:color w:val="auto"/>
          <w:kern w:val="0"/>
          <w:sz w:val="32"/>
          <w:szCs w:val="22"/>
          <w:highlight w:val="none"/>
          <w:lang w:val="en-US" w:eastAsia="zh-CN" w:bidi="ar-SA"/>
        </w:rPr>
      </w:pPr>
      <w:r>
        <w:rPr>
          <w:rFonts w:hint="default" w:ascii="Times New Roman" w:hAnsi="Times New Roman" w:eastAsia="方正楷体_GBK" w:cs="Times New Roman"/>
          <w:b w:val="0"/>
          <w:snapToGrid w:val="0"/>
          <w:color w:val="auto"/>
          <w:kern w:val="0"/>
          <w:sz w:val="32"/>
          <w:szCs w:val="22"/>
          <w:highlight w:val="none"/>
          <w:lang w:val="en-US" w:eastAsia="zh-CN" w:bidi="ar-SA"/>
        </w:rPr>
        <w:t>（</w:t>
      </w:r>
      <w:r>
        <w:rPr>
          <w:rFonts w:hint="eastAsia" w:eastAsia="方正楷体_GBK" w:cs="Times New Roman"/>
          <w:b w:val="0"/>
          <w:snapToGrid w:val="0"/>
          <w:color w:val="auto"/>
          <w:kern w:val="0"/>
          <w:sz w:val="32"/>
          <w:szCs w:val="22"/>
          <w:highlight w:val="none"/>
          <w:lang w:val="en-US" w:eastAsia="zh-CN" w:bidi="ar-SA"/>
        </w:rPr>
        <w:t>五</w:t>
      </w:r>
      <w:r>
        <w:rPr>
          <w:rFonts w:hint="default" w:ascii="Times New Roman" w:hAnsi="Times New Roman" w:eastAsia="方正楷体_GBK" w:cs="Times New Roman"/>
          <w:b w:val="0"/>
          <w:snapToGrid w:val="0"/>
          <w:color w:val="auto"/>
          <w:kern w:val="0"/>
          <w:sz w:val="32"/>
          <w:szCs w:val="22"/>
          <w:highlight w:val="none"/>
          <w:lang w:val="en-US" w:eastAsia="zh-CN" w:bidi="ar-SA"/>
        </w:rPr>
        <w:t>）</w:t>
      </w:r>
      <w:r>
        <w:rPr>
          <w:rFonts w:hint="default" w:ascii="Times New Roman" w:hAnsi="Times New Roman" w:eastAsia="方正楷体_GBK" w:cs="Times New Roman"/>
          <w:b w:val="0"/>
          <w:snapToGrid w:val="0"/>
          <w:kern w:val="0"/>
          <w:sz w:val="32"/>
          <w:szCs w:val="22"/>
          <w:highlight w:val="none"/>
          <w:lang w:val="en-US" w:eastAsia="zh-CN" w:bidi="ar-SA"/>
        </w:rPr>
        <w:t>精心组织</w:t>
      </w:r>
      <w:r>
        <w:rPr>
          <w:rFonts w:hint="eastAsia" w:ascii="Times New Roman" w:hAnsi="Times New Roman" w:eastAsia="方正楷体_GBK" w:cs="Times New Roman"/>
          <w:b w:val="0"/>
          <w:snapToGrid w:val="0"/>
          <w:kern w:val="0"/>
          <w:sz w:val="32"/>
          <w:szCs w:val="22"/>
          <w:highlight w:val="none"/>
          <w:lang w:val="en-US" w:eastAsia="zh-CN" w:bidi="ar-SA"/>
        </w:rPr>
        <w:t>“</w:t>
      </w:r>
      <w:r>
        <w:rPr>
          <w:rFonts w:hint="default" w:eastAsia="方正楷体_GBK" w:cs="Times New Roman"/>
          <w:b w:val="0"/>
          <w:snapToGrid w:val="0"/>
          <w:kern w:val="0"/>
          <w:sz w:val="32"/>
          <w:szCs w:val="22"/>
          <w:highlight w:val="none"/>
          <w:lang w:val="en-US" w:eastAsia="zh-CN" w:bidi="ar-SA"/>
        </w:rPr>
        <w:t>6</w:t>
      </w:r>
      <w:r>
        <w:rPr>
          <w:rFonts w:hint="eastAsia" w:cs="Times New Roman"/>
          <w:szCs w:val="32"/>
          <w:highlight w:val="none"/>
          <w:lang w:val="en-US" w:eastAsia="zh-CN"/>
        </w:rPr>
        <w:t>·</w:t>
      </w:r>
      <w:r>
        <w:rPr>
          <w:rFonts w:hint="default" w:ascii="Times New Roman" w:hAnsi="Times New Roman" w:eastAsia="方正楷体_GBK" w:cs="Times New Roman"/>
          <w:b w:val="0"/>
          <w:snapToGrid w:val="0"/>
          <w:kern w:val="0"/>
          <w:sz w:val="32"/>
          <w:szCs w:val="22"/>
          <w:highlight w:val="none"/>
          <w:lang w:val="en-US" w:eastAsia="zh-CN" w:bidi="ar-SA"/>
        </w:rPr>
        <w:t>15</w:t>
      </w:r>
      <w:r>
        <w:rPr>
          <w:rFonts w:hint="eastAsia" w:ascii="Times New Roman" w:hAnsi="Times New Roman" w:eastAsia="方正楷体_GBK" w:cs="Times New Roman"/>
          <w:b w:val="0"/>
          <w:snapToGrid w:val="0"/>
          <w:kern w:val="0"/>
          <w:sz w:val="32"/>
          <w:szCs w:val="22"/>
          <w:highlight w:val="none"/>
          <w:lang w:val="en-US" w:eastAsia="zh-CN" w:bidi="ar-SA"/>
        </w:rPr>
        <w:t>”</w:t>
      </w:r>
      <w:r>
        <w:rPr>
          <w:rFonts w:hint="default" w:ascii="Times New Roman" w:hAnsi="Times New Roman" w:eastAsia="方正楷体_GBK" w:cs="Times New Roman"/>
          <w:b w:val="0"/>
          <w:snapToGrid w:val="0"/>
          <w:kern w:val="0"/>
          <w:sz w:val="32"/>
          <w:szCs w:val="22"/>
          <w:highlight w:val="none"/>
          <w:lang w:val="en-US" w:eastAsia="zh-CN" w:bidi="ar-SA"/>
        </w:rPr>
        <w:t>防范非法集资集中宣传。</w:t>
      </w:r>
      <w:r>
        <w:rPr>
          <w:rFonts w:hint="eastAsia" w:cs="Times New Roman"/>
          <w:color w:val="auto"/>
          <w:sz w:val="32"/>
          <w:szCs w:val="32"/>
          <w:highlight w:val="none"/>
          <w:lang w:val="en-US" w:eastAsia="zh-CN"/>
        </w:rPr>
        <w:t>各地要组织开展</w:t>
      </w:r>
      <w:r>
        <w:rPr>
          <w:rFonts w:hint="default"/>
          <w:b w:val="0"/>
          <w:snapToGrid w:val="0"/>
          <w:color w:val="auto"/>
          <w:kern w:val="0"/>
          <w:sz w:val="32"/>
          <w:szCs w:val="22"/>
          <w:highlight w:val="none"/>
          <w:lang w:val="en-US" w:eastAsia="zh-CN" w:bidi="ar-SA"/>
        </w:rPr>
        <w:t>6月15日</w:t>
      </w:r>
      <w:r>
        <w:rPr>
          <w:rFonts w:hint="eastAsia" w:cs="Times New Roman"/>
          <w:color w:val="auto"/>
          <w:sz w:val="32"/>
          <w:szCs w:val="32"/>
          <w:highlight w:val="none"/>
          <w:lang w:val="en-US" w:eastAsia="zh-CN"/>
        </w:rPr>
        <w:t>全国处非牵头部门</w:t>
      </w:r>
      <w:r>
        <w:rPr>
          <w:rFonts w:hint="default"/>
          <w:b w:val="0"/>
          <w:snapToGrid w:val="0"/>
          <w:color w:val="auto"/>
          <w:kern w:val="0"/>
          <w:sz w:val="32"/>
          <w:szCs w:val="22"/>
          <w:highlight w:val="none"/>
          <w:lang w:val="en-US" w:eastAsia="zh-CN" w:bidi="ar-SA"/>
        </w:rPr>
        <w:t>防范非法集资集中宣传日</w:t>
      </w:r>
      <w:r>
        <w:rPr>
          <w:rFonts w:hint="eastAsia"/>
          <w:b w:val="0"/>
          <w:snapToGrid w:val="0"/>
          <w:color w:val="auto"/>
          <w:kern w:val="0"/>
          <w:sz w:val="32"/>
          <w:szCs w:val="22"/>
          <w:highlight w:val="none"/>
          <w:lang w:val="en-US" w:eastAsia="zh-CN" w:bidi="ar-SA"/>
        </w:rPr>
        <w:t>活动，</w:t>
      </w:r>
      <w:r>
        <w:rPr>
          <w:rFonts w:hint="default" w:ascii="Times New Roman"/>
          <w:szCs w:val="32"/>
          <w:highlight w:val="none"/>
          <w:lang w:val="en-US" w:eastAsia="zh-CN"/>
        </w:rPr>
        <w:t>扩大</w:t>
      </w:r>
      <w:r>
        <w:rPr>
          <w:rFonts w:hint="default"/>
          <w:b w:val="0"/>
          <w:snapToGrid w:val="0"/>
          <w:color w:val="auto"/>
          <w:kern w:val="0"/>
          <w:sz w:val="32"/>
          <w:szCs w:val="22"/>
          <w:highlight w:val="none"/>
          <w:lang w:val="en-US" w:eastAsia="zh-CN" w:bidi="ar-SA"/>
        </w:rPr>
        <w:t>宣传声势，掀起宣传高潮。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0" w:lineRule="exact"/>
        <w:ind w:leftChars="0" w:firstLine="632" w:firstLineChars="200"/>
        <w:jc w:val="left"/>
        <w:textAlignment w:val="auto"/>
        <w:rPr>
          <w:rFonts w:hint="default" w:ascii="Times New Roman" w:eastAsia="方正黑体_GBK"/>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w:t>
      </w:r>
      <w:r>
        <w:rPr>
          <w:rFonts w:hint="default" w:ascii="Times New Roman" w:eastAsia="方正黑体_GBK"/>
          <w:color w:val="auto"/>
          <w:sz w:val="32"/>
          <w:szCs w:val="32"/>
          <w:highlight w:val="none"/>
          <w:lang w:val="en-US" w:eastAsia="zh-CN"/>
        </w:rPr>
        <w:t>任务分工</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eastAsia="方正仿宋_GBK"/>
          <w:color w:val="auto"/>
          <w:szCs w:val="32"/>
          <w:highlight w:val="none"/>
          <w:lang w:val="en-US" w:eastAsia="zh-CN"/>
        </w:rPr>
      </w:pPr>
      <w:r>
        <w:rPr>
          <w:rFonts w:hint="default" w:ascii="Times New Roman" w:hAnsi="Times New Roman" w:eastAsia="方正楷体_GBK" w:cs="Times New Roman"/>
          <w:color w:val="auto"/>
          <w:szCs w:val="32"/>
          <w:highlight w:val="none"/>
        </w:rPr>
        <w:t>（一）省处非办</w:t>
      </w:r>
      <w:r>
        <w:rPr>
          <w:rFonts w:hint="default" w:ascii="Times New Roman"/>
          <w:color w:val="auto"/>
          <w:szCs w:val="32"/>
          <w:highlight w:val="none"/>
        </w:rPr>
        <w:t>负责统筹协调</w:t>
      </w:r>
      <w:r>
        <w:rPr>
          <w:rFonts w:hint="eastAsia"/>
          <w:color w:val="auto"/>
          <w:szCs w:val="32"/>
          <w:highlight w:val="none"/>
          <w:lang w:eastAsia="zh-CN"/>
        </w:rPr>
        <w:t>，</w:t>
      </w:r>
      <w:r>
        <w:rPr>
          <w:rFonts w:hint="default" w:ascii="Times New Roman"/>
          <w:color w:val="auto"/>
          <w:szCs w:val="32"/>
          <w:highlight w:val="none"/>
        </w:rPr>
        <w:t>明确任务分工，提供</w:t>
      </w:r>
      <w:r>
        <w:rPr>
          <w:rFonts w:hint="default" w:ascii="Times New Roman"/>
          <w:color w:val="auto"/>
          <w:szCs w:val="32"/>
          <w:highlight w:val="none"/>
          <w:lang w:val="en-US" w:eastAsia="zh-CN"/>
        </w:rPr>
        <w:t>宣传资料，设计制作发</w:t>
      </w:r>
      <w:r>
        <w:rPr>
          <w:rFonts w:hint="eastAsia"/>
          <w:color w:val="auto"/>
          <w:szCs w:val="32"/>
          <w:highlight w:val="none"/>
          <w:lang w:val="en-US" w:eastAsia="zh-CN"/>
        </w:rPr>
        <w:t>放</w:t>
      </w:r>
      <w:r>
        <w:rPr>
          <w:rFonts w:hint="default" w:ascii="Times New Roman"/>
          <w:color w:val="auto"/>
          <w:szCs w:val="32"/>
          <w:highlight w:val="none"/>
          <w:lang w:val="en-US" w:eastAsia="zh-CN"/>
        </w:rPr>
        <w:t>宣传品</w:t>
      </w:r>
      <w:r>
        <w:rPr>
          <w:rFonts w:hint="default" w:ascii="Times New Roman"/>
          <w:color w:val="auto"/>
          <w:szCs w:val="32"/>
          <w:highlight w:val="none"/>
        </w:rPr>
        <w:t>，</w:t>
      </w:r>
      <w:r>
        <w:rPr>
          <w:rFonts w:hint="default" w:ascii="Times New Roman"/>
          <w:color w:val="auto"/>
          <w:szCs w:val="32"/>
          <w:highlight w:val="none"/>
          <w:lang w:val="en-US" w:eastAsia="zh-CN"/>
        </w:rPr>
        <w:t>组织新闻媒体撰写相关文章，</w:t>
      </w:r>
      <w:r>
        <w:rPr>
          <w:rFonts w:hint="eastAsia"/>
          <w:color w:val="auto"/>
          <w:szCs w:val="32"/>
          <w:highlight w:val="none"/>
          <w:lang w:val="en-US" w:eastAsia="zh-CN"/>
        </w:rPr>
        <w:t>向处非联办</w:t>
      </w:r>
      <w:r>
        <w:rPr>
          <w:rFonts w:hint="eastAsia"/>
          <w:color w:val="auto"/>
          <w:szCs w:val="32"/>
          <w:highlight w:val="none"/>
          <w:lang w:eastAsia="zh-CN"/>
        </w:rPr>
        <w:t>报送防非宣传工作</w:t>
      </w:r>
      <w:r>
        <w:rPr>
          <w:rFonts w:hint="default" w:ascii="Times New Roman"/>
          <w:color w:val="auto"/>
          <w:szCs w:val="32"/>
          <w:highlight w:val="none"/>
        </w:rPr>
        <w:t>总结。宣传</w:t>
      </w:r>
      <w:r>
        <w:rPr>
          <w:rFonts w:hint="default" w:ascii="Times New Roman"/>
          <w:color w:val="auto"/>
          <w:szCs w:val="32"/>
          <w:highlight w:val="none"/>
          <w:lang w:val="en-US" w:eastAsia="zh-CN"/>
        </w:rPr>
        <w:t>相关资料</w:t>
      </w:r>
      <w:r>
        <w:rPr>
          <w:rFonts w:hint="eastAsia"/>
          <w:color w:val="auto"/>
          <w:szCs w:val="32"/>
          <w:highlight w:val="none"/>
          <w:lang w:val="en-US" w:eastAsia="zh-CN"/>
        </w:rPr>
        <w:t>将</w:t>
      </w:r>
      <w:r>
        <w:rPr>
          <w:rFonts w:hint="default" w:ascii="Times New Roman"/>
          <w:color w:val="auto"/>
          <w:szCs w:val="32"/>
          <w:highlight w:val="none"/>
          <w:lang w:val="en-US" w:eastAsia="zh-CN"/>
        </w:rPr>
        <w:t>于4月2</w:t>
      </w:r>
      <w:r>
        <w:rPr>
          <w:rFonts w:hint="eastAsia"/>
          <w:color w:val="auto"/>
          <w:szCs w:val="32"/>
          <w:highlight w:val="none"/>
          <w:lang w:val="en-US" w:eastAsia="zh-CN"/>
        </w:rPr>
        <w:t>6</w:t>
      </w:r>
      <w:r>
        <w:rPr>
          <w:rFonts w:hint="default" w:ascii="Times New Roman"/>
          <w:color w:val="auto"/>
          <w:szCs w:val="32"/>
          <w:highlight w:val="none"/>
          <w:lang w:val="en-US" w:eastAsia="zh-CN"/>
        </w:rPr>
        <w:t>日前上传</w:t>
      </w:r>
      <w:r>
        <w:rPr>
          <w:rFonts w:hint="default" w:ascii="Times New Roman"/>
          <w:color w:val="auto"/>
          <w:szCs w:val="32"/>
          <w:highlight w:val="none"/>
        </w:rPr>
        <w:t>公共邮</w:t>
      </w:r>
      <w:r>
        <w:rPr>
          <w:rFonts w:hint="default" w:ascii="Times New Roman" w:hAnsi="Times New Roman" w:cs="Times New Roman"/>
          <w:color w:val="auto"/>
          <w:szCs w:val="32"/>
          <w:highlight w:val="none"/>
          <w:lang w:val="en-US" w:eastAsia="zh-CN"/>
        </w:rPr>
        <w:t>箱jscfxc@163.com（密码：</w:t>
      </w:r>
      <w:r>
        <w:rPr>
          <w:rFonts w:hint="default" w:ascii="Times New Roman" w:cs="Times New Roman"/>
          <w:color w:val="auto"/>
          <w:szCs w:val="32"/>
          <w:highlight w:val="none"/>
          <w:lang w:val="en-US" w:eastAsia="zh-CN"/>
        </w:rPr>
        <w:t>cfxc/202</w:t>
      </w:r>
      <w:r>
        <w:rPr>
          <w:rFonts w:hint="eastAsia" w:cs="Times New Roman"/>
          <w:color w:val="auto"/>
          <w:szCs w:val="32"/>
          <w:highlight w:val="none"/>
          <w:lang w:val="en-US" w:eastAsia="zh-CN"/>
        </w:rPr>
        <w:t>4</w:t>
      </w:r>
      <w:r>
        <w:rPr>
          <w:rFonts w:hint="default" w:ascii="Times New Roman" w:cs="Times New Roman"/>
          <w:color w:val="auto"/>
          <w:szCs w:val="32"/>
          <w:highlight w:val="none"/>
          <w:lang w:val="en-US" w:eastAsia="zh-CN"/>
        </w:rPr>
        <w:t>/）</w:t>
      </w:r>
      <w:r>
        <w:rPr>
          <w:rFonts w:hint="eastAsia" w:ascii="Times New Roman" w:hAnsi="Times New Roman" w:cs="Times New Roman"/>
          <w:color w:val="auto"/>
          <w:szCs w:val="32"/>
          <w:highlight w:val="none"/>
          <w:lang w:eastAsia="zh-CN"/>
        </w:rPr>
        <w:t>“</w:t>
      </w:r>
      <w:r>
        <w:rPr>
          <w:rFonts w:hint="default" w:ascii="Times New Roman"/>
          <w:color w:val="auto"/>
          <w:szCs w:val="32"/>
          <w:highlight w:val="none"/>
        </w:rPr>
        <w:t>文件中心</w:t>
      </w:r>
      <w:r>
        <w:rPr>
          <w:rFonts w:hint="eastAsia" w:ascii="Times New Roman" w:hAnsi="Times New Roman" w:cs="Times New Roman"/>
          <w:color w:val="auto"/>
          <w:szCs w:val="22"/>
          <w:highlight w:val="none"/>
          <w:lang w:eastAsia="zh-CN"/>
        </w:rPr>
        <w:t>”</w:t>
      </w:r>
      <w:r>
        <w:rPr>
          <w:rFonts w:hint="default" w:ascii="Times New Roman"/>
          <w:color w:val="auto"/>
          <w:szCs w:val="32"/>
          <w:highlight w:val="none"/>
          <w:lang w:eastAsia="zh-CN"/>
        </w:rPr>
        <w:t>，</w:t>
      </w:r>
      <w:r>
        <w:rPr>
          <w:rFonts w:hint="default" w:ascii="Times New Roman"/>
          <w:color w:val="auto"/>
          <w:szCs w:val="32"/>
          <w:highlight w:val="none"/>
        </w:rPr>
        <w:t>请</w:t>
      </w:r>
      <w:r>
        <w:rPr>
          <w:rFonts w:hint="eastAsia"/>
          <w:color w:val="auto"/>
          <w:szCs w:val="32"/>
          <w:highlight w:val="none"/>
          <w:lang w:eastAsia="zh-CN"/>
        </w:rPr>
        <w:t>各地各部门负责同志</w:t>
      </w:r>
      <w:r>
        <w:rPr>
          <w:rFonts w:hint="default" w:ascii="Times New Roman"/>
          <w:color w:val="auto"/>
          <w:szCs w:val="32"/>
          <w:highlight w:val="none"/>
          <w:lang w:val="en-US" w:eastAsia="zh-CN"/>
        </w:rPr>
        <w:t>用</w:t>
      </w:r>
      <w:r>
        <w:rPr>
          <w:rFonts w:hint="default" w:ascii="Times New Roman" w:hAnsi="Times New Roman" w:eastAsia="方正黑体_GBK" w:cs="Times New Roman"/>
          <w:b w:val="0"/>
          <w:bCs w:val="0"/>
          <w:color w:val="auto"/>
          <w:szCs w:val="32"/>
          <w:highlight w:val="none"/>
          <w:lang w:val="en-US" w:eastAsia="zh-CN"/>
        </w:rPr>
        <w:t>电脑</w:t>
      </w:r>
      <w:r>
        <w:rPr>
          <w:rFonts w:hint="default" w:ascii="Times New Roman"/>
          <w:color w:val="auto"/>
          <w:szCs w:val="32"/>
          <w:highlight w:val="none"/>
        </w:rPr>
        <w:t>（</w:t>
      </w:r>
      <w:r>
        <w:rPr>
          <w:rFonts w:hint="default"/>
          <w:color w:val="auto"/>
          <w:szCs w:val="32"/>
          <w:highlight w:val="none"/>
          <w:lang w:val="en-US" w:eastAsia="zh-CN"/>
        </w:rPr>
        <w:t>勿用手机</w:t>
      </w:r>
      <w:r>
        <w:rPr>
          <w:rFonts w:hint="default" w:ascii="Times New Roman"/>
          <w:color w:val="auto"/>
          <w:szCs w:val="32"/>
          <w:highlight w:val="none"/>
        </w:rPr>
        <w:t>）登录</w:t>
      </w:r>
      <w:r>
        <w:rPr>
          <w:rFonts w:hint="default" w:ascii="Times New Roman"/>
          <w:color w:val="auto"/>
          <w:szCs w:val="32"/>
          <w:highlight w:val="none"/>
          <w:lang w:val="en-US" w:eastAsia="zh-CN"/>
        </w:rPr>
        <w:t>下载使用。</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二</w:t>
      </w:r>
      <w:r>
        <w:rPr>
          <w:rFonts w:hint="default" w:ascii="Times New Roman" w:hAnsi="Times New Roman" w:eastAsia="方正楷体_GBK" w:cs="Times New Roman"/>
          <w:color w:val="auto"/>
          <w:szCs w:val="32"/>
          <w:highlight w:val="none"/>
        </w:rPr>
        <w:t>）省委宣传部</w:t>
      </w:r>
      <w:r>
        <w:rPr>
          <w:rFonts w:hint="eastAsia" w:cs="Times New Roman"/>
          <w:color w:val="auto"/>
          <w:szCs w:val="32"/>
          <w:highlight w:val="none"/>
          <w:lang w:val="en-US" w:eastAsia="zh-CN"/>
        </w:rPr>
        <w:t>协调省属</w:t>
      </w:r>
      <w:r>
        <w:rPr>
          <w:rFonts w:hint="default" w:ascii="Times New Roman" w:hAnsi="Times New Roman" w:cs="Times New Roman"/>
          <w:color w:val="auto"/>
          <w:szCs w:val="32"/>
          <w:highlight w:val="none"/>
          <w:lang w:val="en-US" w:eastAsia="zh-CN"/>
        </w:rPr>
        <w:t>广播电台</w:t>
      </w:r>
      <w:r>
        <w:rPr>
          <w:rFonts w:hint="eastAsia" w:cs="Times New Roman"/>
          <w:color w:val="auto"/>
          <w:szCs w:val="32"/>
          <w:highlight w:val="none"/>
          <w:lang w:val="en-US" w:eastAsia="zh-CN"/>
        </w:rPr>
        <w:t>等新闻媒体</w:t>
      </w:r>
      <w:r>
        <w:rPr>
          <w:rFonts w:hint="default" w:ascii="Times New Roman" w:hAnsi="Times New Roman" w:cs="Times New Roman"/>
          <w:color w:val="auto"/>
          <w:szCs w:val="32"/>
          <w:highlight w:val="none"/>
          <w:lang w:val="en-US" w:eastAsia="zh-CN"/>
        </w:rPr>
        <w:t>在5</w:t>
      </w:r>
      <w:r>
        <w:rPr>
          <w:rFonts w:hint="eastAsia"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6月期间</w:t>
      </w:r>
      <w:r>
        <w:rPr>
          <w:rFonts w:hint="default" w:asci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播报</w:t>
      </w:r>
      <w:r>
        <w:rPr>
          <w:rFonts w:hint="eastAsia" w:ascii="Times New Roman" w:hAnsi="Times New Roman" w:cs="Times New Roman"/>
          <w:color w:val="auto"/>
          <w:szCs w:val="32"/>
          <w:highlight w:val="none"/>
          <w:lang w:val="en-US" w:eastAsia="zh-CN"/>
        </w:rPr>
        <w:t>“</w:t>
      </w:r>
      <w:r>
        <w:rPr>
          <w:rFonts w:hint="default" w:ascii="Times New Roman"/>
          <w:color w:val="auto"/>
          <w:szCs w:val="32"/>
          <w:highlight w:val="none"/>
        </w:rPr>
        <w:t>国家禁止任何形式的非法集资</w:t>
      </w:r>
      <w:r>
        <w:rPr>
          <w:rFonts w:hint="eastAsia"/>
          <w:color w:val="auto"/>
          <w:szCs w:val="32"/>
          <w:highlight w:val="none"/>
          <w:lang w:eastAsia="zh-CN"/>
        </w:rPr>
        <w:t>。</w:t>
      </w:r>
      <w:r>
        <w:rPr>
          <w:rFonts w:hint="default" w:ascii="Times New Roman"/>
          <w:color w:val="auto"/>
          <w:szCs w:val="32"/>
          <w:highlight w:val="none"/>
          <w:lang w:eastAsia="zh-CN"/>
        </w:rPr>
        <w:t>任何单位和个人不得从非法集资中获取经济利益。因参与非法集资受到的损失，由集资参与人自行承担</w:t>
      </w:r>
      <w:r>
        <w:rPr>
          <w:rFonts w:hint="eastAsia"/>
          <w:color w:val="auto"/>
          <w:szCs w:val="32"/>
          <w:highlight w:val="none"/>
          <w:lang w:eastAsia="zh-CN"/>
        </w:rPr>
        <w:t>。</w:t>
      </w:r>
      <w:r>
        <w:rPr>
          <w:rFonts w:hint="eastAsia" w:ascii="Times New Roman" w:hAnsi="Times New Roman" w:cs="Times New Roman"/>
          <w:color w:val="auto"/>
          <w:szCs w:val="32"/>
          <w:highlight w:val="none"/>
          <w:lang w:eastAsia="zh-CN"/>
        </w:rPr>
        <w:t>”</w:t>
      </w:r>
      <w:r>
        <w:rPr>
          <w:rFonts w:hint="default" w:ascii="Times New Roman"/>
          <w:color w:val="auto"/>
          <w:szCs w:val="32"/>
          <w:highlight w:val="none"/>
          <w:lang w:val="en-US" w:eastAsia="zh-CN"/>
        </w:rPr>
        <w:t>等</w:t>
      </w:r>
      <w:r>
        <w:rPr>
          <w:rFonts w:hint="eastAsia" w:cs="Times New Roman"/>
          <w:color w:val="auto"/>
          <w:szCs w:val="32"/>
          <w:highlight w:val="none"/>
          <w:lang w:val="en-US" w:eastAsia="zh-CN"/>
        </w:rPr>
        <w:t>宣传用语。</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三</w:t>
      </w:r>
      <w:r>
        <w:rPr>
          <w:rFonts w:hint="default" w:ascii="Times New Roman" w:hAnsi="Times New Roman" w:eastAsia="方正楷体_GBK" w:cs="Times New Roman"/>
          <w:color w:val="auto"/>
          <w:szCs w:val="32"/>
          <w:highlight w:val="none"/>
        </w:rPr>
        <w:t>）省</w:t>
      </w:r>
      <w:r>
        <w:rPr>
          <w:rFonts w:hint="default" w:ascii="Times New Roman" w:hAnsi="Times New Roman" w:eastAsia="方正楷体_GBK" w:cs="Times New Roman"/>
          <w:color w:val="auto"/>
          <w:szCs w:val="32"/>
          <w:highlight w:val="none"/>
          <w:lang w:val="en-US" w:eastAsia="zh-CN"/>
        </w:rPr>
        <w:t>委政法委</w:t>
      </w:r>
      <w:r>
        <w:rPr>
          <w:rFonts w:hint="eastAsia" w:eastAsia="方正楷体_GBK" w:cs="Times New Roman"/>
          <w:color w:val="auto"/>
          <w:szCs w:val="32"/>
          <w:highlight w:val="none"/>
          <w:lang w:val="en-US" w:eastAsia="zh-CN"/>
        </w:rPr>
        <w:t>、</w:t>
      </w:r>
      <w:r>
        <w:rPr>
          <w:rFonts w:hint="default" w:ascii="Times New Roman" w:hAnsi="Times New Roman" w:eastAsia="方正楷体_GBK" w:cs="Times New Roman"/>
          <w:color w:val="auto"/>
          <w:szCs w:val="32"/>
          <w:highlight w:val="none"/>
          <w:lang w:val="en-US" w:eastAsia="zh-CN"/>
        </w:rPr>
        <w:t>省法院、省检察院</w:t>
      </w:r>
      <w:r>
        <w:rPr>
          <w:rFonts w:hint="eastAsia" w:eastAsia="方正楷体_GBK" w:cs="Times New Roman"/>
          <w:color w:val="auto"/>
          <w:szCs w:val="32"/>
          <w:highlight w:val="none"/>
          <w:lang w:val="en-US" w:eastAsia="zh-CN"/>
        </w:rPr>
        <w:t>和</w:t>
      </w:r>
      <w:r>
        <w:rPr>
          <w:rFonts w:hint="default" w:ascii="Times New Roman" w:hAnsi="Times New Roman" w:eastAsia="方正楷体_GBK" w:cs="Times New Roman"/>
          <w:color w:val="auto"/>
          <w:szCs w:val="32"/>
          <w:highlight w:val="none"/>
          <w:lang w:val="en-US" w:eastAsia="zh-CN"/>
        </w:rPr>
        <w:t>省公安厅</w:t>
      </w:r>
      <w:r>
        <w:rPr>
          <w:rFonts w:hint="eastAsia" w:cs="Times New Roman"/>
          <w:color w:val="auto"/>
          <w:szCs w:val="32"/>
          <w:highlight w:val="none"/>
          <w:lang w:val="en-US" w:eastAsia="zh-CN"/>
        </w:rPr>
        <w:t>组织</w:t>
      </w:r>
      <w:r>
        <w:rPr>
          <w:rFonts w:hint="default" w:ascii="Times New Roman"/>
          <w:color w:val="auto"/>
          <w:szCs w:val="32"/>
          <w:highlight w:val="none"/>
          <w:lang w:val="en-US" w:eastAsia="zh-CN"/>
        </w:rPr>
        <w:t>开展以案说法等活动，普及非法集资刑事犯罪本质</w:t>
      </w:r>
      <w:r>
        <w:rPr>
          <w:rFonts w:hint="eastAsia" w:ascii="Times New Roman"/>
          <w:color w:val="auto"/>
          <w:szCs w:val="32"/>
          <w:highlight w:val="none"/>
          <w:lang w:val="en-US" w:eastAsia="zh-CN"/>
        </w:rPr>
        <w:t>、</w:t>
      </w:r>
      <w:r>
        <w:rPr>
          <w:rFonts w:hint="eastAsia"/>
          <w:color w:val="auto"/>
          <w:szCs w:val="32"/>
          <w:highlight w:val="none"/>
          <w:lang w:val="en-US" w:eastAsia="zh-CN"/>
        </w:rPr>
        <w:t>认定标准和</w:t>
      </w:r>
      <w:r>
        <w:rPr>
          <w:rFonts w:hint="default" w:ascii="Times New Roman"/>
          <w:color w:val="auto"/>
          <w:szCs w:val="32"/>
          <w:highlight w:val="none"/>
          <w:lang w:val="en-US" w:eastAsia="zh-CN"/>
        </w:rPr>
        <w:t>责任后果，揭示</w:t>
      </w:r>
      <w:r>
        <w:rPr>
          <w:rFonts w:hint="eastAsia"/>
          <w:color w:val="auto"/>
          <w:szCs w:val="32"/>
          <w:highlight w:val="none"/>
          <w:lang w:val="en-US" w:eastAsia="zh-CN"/>
        </w:rPr>
        <w:t>新型</w:t>
      </w:r>
      <w:r>
        <w:rPr>
          <w:rFonts w:hint="default" w:ascii="Times New Roman"/>
          <w:color w:val="auto"/>
          <w:szCs w:val="32"/>
          <w:highlight w:val="none"/>
          <w:lang w:val="en-US" w:eastAsia="zh-CN"/>
        </w:rPr>
        <w:t>犯罪手法</w:t>
      </w:r>
      <w:r>
        <w:rPr>
          <w:rFonts w:hint="default" w:ascii="Times New Roman"/>
          <w:color w:val="auto"/>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color w:val="auto"/>
          <w:szCs w:val="32"/>
          <w:highlight w:val="none"/>
          <w:lang w:val="en-US" w:eastAsia="zh-CN"/>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四</w:t>
      </w:r>
      <w:r>
        <w:rPr>
          <w:rFonts w:hint="default" w:ascii="Times New Roman" w:hAnsi="Times New Roman" w:eastAsia="方正楷体_GBK" w:cs="Times New Roman"/>
          <w:color w:val="auto"/>
          <w:szCs w:val="32"/>
          <w:highlight w:val="none"/>
        </w:rPr>
        <w:t>）省委网信办</w:t>
      </w:r>
      <w:r>
        <w:rPr>
          <w:rFonts w:hint="default" w:ascii="Times New Roman"/>
          <w:color w:val="auto"/>
          <w:szCs w:val="32"/>
          <w:highlight w:val="none"/>
        </w:rPr>
        <w:t>协调省属新闻网站和中央新闻网站江苏频道在网站显著位置动态刊播</w:t>
      </w:r>
      <w:r>
        <w:rPr>
          <w:rFonts w:hint="default" w:ascii="Times New Roman" w:hAnsi="Times New Roman" w:cs="Times New Roman"/>
          <w:color w:val="auto"/>
          <w:szCs w:val="32"/>
          <w:highlight w:val="none"/>
          <w:lang w:val="en-US" w:eastAsia="zh-CN"/>
        </w:rPr>
        <w:t>防非</w:t>
      </w:r>
      <w:r>
        <w:rPr>
          <w:rFonts w:hint="default" w:ascii="Times New Roman"/>
          <w:color w:val="auto"/>
          <w:szCs w:val="32"/>
          <w:highlight w:val="none"/>
        </w:rPr>
        <w:t>宣传</w:t>
      </w:r>
      <w:r>
        <w:rPr>
          <w:rFonts w:hint="eastAsia"/>
          <w:color w:val="auto"/>
          <w:szCs w:val="32"/>
          <w:highlight w:val="none"/>
          <w:lang w:val="en-US" w:eastAsia="zh-CN"/>
        </w:rPr>
        <w:t>用语</w:t>
      </w:r>
      <w:r>
        <w:rPr>
          <w:rFonts w:hint="default" w:ascii="Times New Roman"/>
          <w:color w:val="auto"/>
          <w:szCs w:val="32"/>
          <w:highlight w:val="none"/>
          <w:lang w:val="en-US" w:eastAsia="zh-CN"/>
        </w:rPr>
        <w:t>、海报、视频等</w:t>
      </w:r>
      <w:r>
        <w:rPr>
          <w:rFonts w:hint="eastAsia"/>
          <w:color w:val="auto"/>
          <w:szCs w:val="32"/>
          <w:highlight w:val="none"/>
          <w:lang w:val="en-US" w:eastAsia="zh-CN"/>
        </w:rPr>
        <w:t>；</w:t>
      </w:r>
      <w:r>
        <w:rPr>
          <w:rFonts w:hint="default" w:ascii="Times New Roman"/>
          <w:color w:val="auto"/>
          <w:szCs w:val="32"/>
          <w:highlight w:val="none"/>
          <w:lang w:val="en-US" w:eastAsia="zh-CN"/>
        </w:rPr>
        <w:t>指导互联网信息</w:t>
      </w:r>
      <w:r>
        <w:rPr>
          <w:rFonts w:hint="eastAsia"/>
          <w:color w:val="auto"/>
          <w:szCs w:val="32"/>
          <w:highlight w:val="none"/>
          <w:lang w:val="en-US" w:eastAsia="zh-CN"/>
        </w:rPr>
        <w:t>服务提供者加强对用户发布信息的审查管理，</w:t>
      </w:r>
      <w:r>
        <w:rPr>
          <w:rFonts w:hint="default" w:ascii="Times New Roman"/>
          <w:color w:val="auto"/>
          <w:szCs w:val="32"/>
          <w:highlight w:val="none"/>
          <w:lang w:val="en-US" w:eastAsia="zh-CN"/>
        </w:rPr>
        <w:t>投放</w:t>
      </w:r>
      <w:r>
        <w:rPr>
          <w:rFonts w:hint="eastAsia" w:ascii="Times New Roman" w:hAnsi="Times New Roman" w:cs="Times New Roman"/>
          <w:color w:val="auto"/>
          <w:szCs w:val="32"/>
          <w:highlight w:val="none"/>
          <w:lang w:val="en-US" w:eastAsia="zh-CN"/>
        </w:rPr>
        <w:t>“</w:t>
      </w:r>
      <w:r>
        <w:rPr>
          <w:rFonts w:hint="eastAsia" w:cs="Times New Roman"/>
          <w:color w:val="auto"/>
          <w:szCs w:val="32"/>
          <w:highlight w:val="none"/>
          <w:lang w:val="en-US" w:eastAsia="zh-CN"/>
        </w:rPr>
        <w:t>金融是特许经营行业，一般工商企业未经核准不得开展金融业务。</w:t>
      </w:r>
      <w:r>
        <w:rPr>
          <w:rFonts w:hint="default" w:ascii="Times New Roman"/>
          <w:color w:val="auto"/>
          <w:szCs w:val="32"/>
          <w:highlight w:val="none"/>
          <w:lang w:val="en-US" w:eastAsia="zh-CN"/>
        </w:rPr>
        <w:t>《防范和处置非法集资条例》</w:t>
      </w:r>
      <w:r>
        <w:rPr>
          <w:rFonts w:hint="eastAsia" w:cs="Times New Roman"/>
          <w:color w:val="auto"/>
          <w:szCs w:val="32"/>
          <w:highlight w:val="none"/>
          <w:lang w:val="en-US" w:eastAsia="zh-CN"/>
        </w:rPr>
        <w:t>第十条</w:t>
      </w:r>
      <w:r>
        <w:rPr>
          <w:rFonts w:hint="eastAsia"/>
          <w:color w:val="auto"/>
          <w:szCs w:val="32"/>
          <w:highlight w:val="none"/>
          <w:lang w:val="en-US" w:eastAsia="zh-CN"/>
        </w:rPr>
        <w:t>规定</w:t>
      </w:r>
      <w:r>
        <w:rPr>
          <w:rFonts w:hint="eastAsia" w:cs="Times New Roman"/>
          <w:color w:val="auto"/>
          <w:szCs w:val="32"/>
          <w:highlight w:val="none"/>
          <w:lang w:val="en-US" w:eastAsia="zh-CN"/>
        </w:rPr>
        <w:t>“互联网信息服务提供者应当加强对用户发布信息的管理，</w:t>
      </w:r>
      <w:r>
        <w:rPr>
          <w:rFonts w:hint="default" w:ascii="Times New Roman"/>
          <w:color w:val="auto"/>
          <w:szCs w:val="32"/>
          <w:highlight w:val="none"/>
          <w:lang w:val="en-US" w:eastAsia="zh-CN"/>
        </w:rPr>
        <w:t>不得制作、复制、发布、传播涉嫌非法集资的信息</w:t>
      </w:r>
      <w:r>
        <w:rPr>
          <w:rFonts w:hint="eastAsia"/>
          <w:color w:val="auto"/>
          <w:szCs w:val="32"/>
          <w:highlight w:val="none"/>
          <w:lang w:val="en-US" w:eastAsia="zh-CN"/>
        </w:rPr>
        <w:t>。</w:t>
      </w:r>
      <w:r>
        <w:rPr>
          <w:rFonts w:hint="eastAsia" w:cs="Times New Roman"/>
          <w:color w:val="auto"/>
          <w:szCs w:val="32"/>
          <w:highlight w:val="none"/>
          <w:lang w:val="en-US" w:eastAsia="zh-CN"/>
        </w:rPr>
        <w:t>发现涉嫌非法集资的信息，应当保存有关记录，并向处置非法集资牵头部门报告。</w:t>
      </w:r>
      <w:r>
        <w:rPr>
          <w:rFonts w:hint="eastAsia" w:ascii="Times New Roman" w:hAnsi="Times New Roman" w:cs="Times New Roman"/>
          <w:color w:val="auto"/>
          <w:szCs w:val="32"/>
          <w:highlight w:val="none"/>
          <w:lang w:val="en-US" w:eastAsia="zh-CN"/>
        </w:rPr>
        <w:t>”</w:t>
      </w:r>
      <w:r>
        <w:rPr>
          <w:rFonts w:hint="default" w:ascii="Times New Roman"/>
          <w:color w:val="auto"/>
          <w:szCs w:val="32"/>
          <w:highlight w:val="none"/>
          <w:lang w:val="en-US" w:eastAsia="zh-CN"/>
        </w:rPr>
        <w:t>等宣传</w:t>
      </w:r>
      <w:r>
        <w:rPr>
          <w:rFonts w:hint="eastAsia" w:cs="Times New Roman"/>
          <w:color w:val="auto"/>
          <w:szCs w:val="32"/>
          <w:highlight w:val="none"/>
          <w:lang w:val="en-US" w:eastAsia="zh-CN"/>
        </w:rPr>
        <w:t>用</w:t>
      </w:r>
      <w:r>
        <w:rPr>
          <w:rFonts w:hint="default" w:ascii="Times New Roman"/>
          <w:color w:val="auto"/>
          <w:szCs w:val="32"/>
          <w:highlight w:val="none"/>
          <w:lang w:val="en-US" w:eastAsia="zh-CN"/>
        </w:rPr>
        <w:t>语。</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color w:val="auto"/>
          <w:szCs w:val="32"/>
          <w:highlight w:val="none"/>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五</w:t>
      </w: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eastAsia="zh-CN"/>
        </w:rPr>
        <w:t>省委金融办、</w:t>
      </w:r>
      <w:r>
        <w:rPr>
          <w:rFonts w:hint="default" w:ascii="Times New Roman" w:hAnsi="Times New Roman" w:eastAsia="方正楷体_GBK" w:cs="Times New Roman"/>
          <w:color w:val="auto"/>
          <w:szCs w:val="32"/>
          <w:highlight w:val="none"/>
        </w:rPr>
        <w:t>人民银行</w:t>
      </w:r>
      <w:r>
        <w:rPr>
          <w:rFonts w:hint="eastAsia" w:eastAsia="方正楷体_GBK" w:cs="Times New Roman"/>
          <w:color w:val="auto"/>
          <w:szCs w:val="32"/>
          <w:highlight w:val="none"/>
          <w:lang w:val="en-US" w:eastAsia="zh-CN"/>
        </w:rPr>
        <w:t>江苏省</w:t>
      </w:r>
      <w:r>
        <w:rPr>
          <w:rFonts w:hint="default" w:ascii="Times New Roman" w:hAnsi="Times New Roman" w:eastAsia="方正楷体_GBK" w:cs="Times New Roman"/>
          <w:color w:val="auto"/>
          <w:szCs w:val="32"/>
          <w:highlight w:val="none"/>
        </w:rPr>
        <w:t>分行</w:t>
      </w:r>
      <w:r>
        <w:rPr>
          <w:rFonts w:hint="eastAsia" w:eastAsia="方正楷体_GBK"/>
          <w:color w:val="auto"/>
          <w:szCs w:val="32"/>
          <w:highlight w:val="none"/>
          <w:lang w:eastAsia="zh-CN"/>
        </w:rPr>
        <w:t>、</w:t>
      </w:r>
      <w:r>
        <w:rPr>
          <w:rFonts w:hint="eastAsia" w:eastAsia="方正楷体_GBK" w:cs="Times New Roman"/>
          <w:color w:val="auto"/>
          <w:szCs w:val="32"/>
          <w:highlight w:val="none"/>
          <w:lang w:val="en-US" w:eastAsia="zh-CN"/>
        </w:rPr>
        <w:t>金融监管总局</w:t>
      </w:r>
      <w:r>
        <w:rPr>
          <w:rFonts w:hint="default" w:ascii="Times New Roman" w:hAnsi="Times New Roman" w:eastAsia="方正楷体_GBK" w:cs="Times New Roman"/>
          <w:color w:val="auto"/>
          <w:szCs w:val="32"/>
          <w:highlight w:val="none"/>
        </w:rPr>
        <w:t>江苏</w:t>
      </w:r>
      <w:r>
        <w:rPr>
          <w:rFonts w:hint="eastAsia" w:eastAsia="方正楷体_GBK" w:cs="Times New Roman"/>
          <w:color w:val="auto"/>
          <w:szCs w:val="32"/>
          <w:highlight w:val="none"/>
          <w:lang w:val="en-US" w:eastAsia="zh-CN"/>
        </w:rPr>
        <w:t>监管</w:t>
      </w:r>
      <w:r>
        <w:rPr>
          <w:rFonts w:hint="default" w:ascii="Times New Roman" w:hAnsi="Times New Roman" w:eastAsia="方正楷体_GBK" w:cs="Times New Roman"/>
          <w:color w:val="auto"/>
          <w:szCs w:val="32"/>
          <w:highlight w:val="none"/>
        </w:rPr>
        <w:t>局、江苏证监局</w:t>
      </w:r>
      <w:r>
        <w:rPr>
          <w:rFonts w:hint="default" w:ascii="Times New Roman"/>
          <w:color w:val="auto"/>
          <w:szCs w:val="32"/>
          <w:highlight w:val="none"/>
          <w:lang w:eastAsia="zh-CN"/>
        </w:rPr>
        <w:t>组织</w:t>
      </w:r>
      <w:r>
        <w:rPr>
          <w:rFonts w:hint="eastAsia"/>
          <w:color w:val="auto"/>
          <w:szCs w:val="32"/>
          <w:highlight w:val="none"/>
          <w:lang w:eastAsia="zh-CN"/>
        </w:rPr>
        <w:t>本领域</w:t>
      </w:r>
      <w:r>
        <w:rPr>
          <w:rFonts w:hint="default" w:ascii="Times New Roman"/>
          <w:color w:val="auto"/>
          <w:szCs w:val="32"/>
          <w:highlight w:val="none"/>
        </w:rPr>
        <w:t>各</w:t>
      </w:r>
      <w:r>
        <w:rPr>
          <w:rFonts w:hint="default" w:ascii="Times New Roman"/>
          <w:color w:val="auto"/>
          <w:szCs w:val="32"/>
          <w:highlight w:val="none"/>
          <w:lang w:eastAsia="zh-CN"/>
        </w:rPr>
        <w:t>类</w:t>
      </w:r>
      <w:r>
        <w:rPr>
          <w:rFonts w:hint="default" w:ascii="Times New Roman"/>
          <w:color w:val="auto"/>
          <w:szCs w:val="32"/>
          <w:highlight w:val="none"/>
        </w:rPr>
        <w:t>金融机构</w:t>
      </w:r>
      <w:r>
        <w:rPr>
          <w:rFonts w:hint="eastAsia"/>
          <w:color w:val="auto"/>
          <w:szCs w:val="32"/>
          <w:highlight w:val="none"/>
          <w:lang w:eastAsia="zh-CN"/>
        </w:rPr>
        <w:t>或</w:t>
      </w:r>
      <w:r>
        <w:rPr>
          <w:rFonts w:hint="default" w:ascii="Times New Roman"/>
          <w:color w:val="auto"/>
          <w:szCs w:val="32"/>
          <w:highlight w:val="none"/>
        </w:rPr>
        <w:t>地方金融</w:t>
      </w:r>
      <w:r>
        <w:rPr>
          <w:rFonts w:hint="default" w:ascii="Times New Roman"/>
          <w:color w:val="auto"/>
          <w:szCs w:val="32"/>
          <w:highlight w:val="none"/>
          <w:lang w:eastAsia="zh-CN"/>
        </w:rPr>
        <w:t>组织在</w:t>
      </w:r>
      <w:r>
        <w:rPr>
          <w:rFonts w:hint="default" w:ascii="Times New Roman"/>
          <w:color w:val="auto"/>
          <w:szCs w:val="32"/>
          <w:highlight w:val="none"/>
        </w:rPr>
        <w:t>营业网点滚动播放</w:t>
      </w:r>
      <w:r>
        <w:rPr>
          <w:rFonts w:hint="default" w:ascii="Times New Roman"/>
          <w:color w:val="auto"/>
          <w:szCs w:val="32"/>
          <w:highlight w:val="none"/>
          <w:lang w:val="en-US" w:eastAsia="zh-CN"/>
        </w:rPr>
        <w:t>防非宣传</w:t>
      </w:r>
      <w:r>
        <w:rPr>
          <w:rFonts w:hint="eastAsia"/>
          <w:color w:val="auto"/>
          <w:szCs w:val="32"/>
          <w:highlight w:val="none"/>
          <w:lang w:val="en-US" w:eastAsia="zh-CN"/>
        </w:rPr>
        <w:t>用</w:t>
      </w:r>
      <w:r>
        <w:rPr>
          <w:rFonts w:hint="default" w:ascii="Times New Roman"/>
          <w:color w:val="auto"/>
          <w:szCs w:val="32"/>
          <w:highlight w:val="none"/>
          <w:lang w:val="en-US" w:eastAsia="zh-CN"/>
        </w:rPr>
        <w:t>语、</w:t>
      </w:r>
      <w:r>
        <w:rPr>
          <w:rFonts w:hint="default" w:ascii="Times New Roman"/>
          <w:color w:val="auto"/>
          <w:szCs w:val="32"/>
          <w:highlight w:val="none"/>
        </w:rPr>
        <w:t>视频</w:t>
      </w:r>
      <w:r>
        <w:rPr>
          <w:rFonts w:hint="default" w:ascii="Times New Roman"/>
          <w:color w:val="auto"/>
          <w:szCs w:val="32"/>
          <w:highlight w:val="none"/>
          <w:lang w:eastAsia="zh-CN"/>
        </w:rPr>
        <w:t>，</w:t>
      </w:r>
      <w:r>
        <w:rPr>
          <w:rFonts w:hint="default" w:ascii="Times New Roman"/>
          <w:color w:val="auto"/>
          <w:szCs w:val="32"/>
          <w:highlight w:val="none"/>
        </w:rPr>
        <w:t>张贴海报，提供宣传资料。</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color w:val="auto"/>
          <w:szCs w:val="32"/>
          <w:highlight w:val="none"/>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六</w:t>
      </w:r>
      <w:r>
        <w:rPr>
          <w:rFonts w:hint="default" w:ascii="Times New Roman" w:hAnsi="Times New Roman" w:eastAsia="方正楷体_GBK" w:cs="Times New Roman"/>
          <w:color w:val="auto"/>
          <w:szCs w:val="32"/>
          <w:highlight w:val="none"/>
        </w:rPr>
        <w:t>）</w:t>
      </w:r>
      <w:r>
        <w:rPr>
          <w:rFonts w:hint="default" w:ascii="Times New Roman" w:hAnsi="Times New Roman" w:eastAsia="方正楷体_GBK" w:cs="Times New Roman"/>
          <w:color w:val="auto"/>
          <w:szCs w:val="32"/>
          <w:highlight w:val="none"/>
          <w:lang w:val="en-US" w:eastAsia="zh-CN"/>
        </w:rPr>
        <w:t>省民政厅</w:t>
      </w:r>
      <w:r>
        <w:rPr>
          <w:rFonts w:hint="eastAsia" w:cs="Times New Roman"/>
          <w:color w:val="auto"/>
          <w:kern w:val="32"/>
          <w:szCs w:val="32"/>
          <w:highlight w:val="none"/>
          <w:u w:val="none" w:color="000000"/>
          <w:lang w:val="en-US" w:eastAsia="zh-CN"/>
        </w:rPr>
        <w:t>组织</w:t>
      </w:r>
      <w:r>
        <w:rPr>
          <w:rFonts w:hint="default" w:eastAsia="方正仿宋_GBK" w:cs="Times New Roman"/>
          <w:color w:val="auto"/>
          <w:kern w:val="32"/>
          <w:szCs w:val="32"/>
          <w:highlight w:val="none"/>
          <w:u w:val="none" w:color="000000"/>
          <w:lang w:val="en-US" w:eastAsia="zh-CN"/>
        </w:rPr>
        <w:t>开展</w:t>
      </w:r>
      <w:r>
        <w:rPr>
          <w:rFonts w:hint="eastAsia" w:cs="Times New Roman"/>
          <w:color w:val="auto"/>
          <w:kern w:val="32"/>
          <w:szCs w:val="32"/>
          <w:highlight w:val="none"/>
          <w:u w:val="none" w:color="000000"/>
          <w:lang w:val="en-US" w:eastAsia="zh-CN"/>
        </w:rPr>
        <w:t>防范涉非涉老违法犯罪专题</w:t>
      </w:r>
      <w:r>
        <w:rPr>
          <w:rFonts w:hint="default" w:ascii="Times New Roman"/>
          <w:color w:val="auto"/>
          <w:kern w:val="32"/>
          <w:szCs w:val="32"/>
          <w:highlight w:val="none"/>
          <w:u w:val="none" w:color="000000"/>
          <w:lang w:val="en-US" w:eastAsia="zh-CN"/>
        </w:rPr>
        <w:t>宣传</w:t>
      </w:r>
      <w:r>
        <w:rPr>
          <w:rFonts w:hint="eastAsia"/>
          <w:color w:val="auto"/>
          <w:kern w:val="32"/>
          <w:szCs w:val="32"/>
          <w:highlight w:val="none"/>
          <w:u w:val="none" w:color="000000"/>
          <w:lang w:val="en-US" w:eastAsia="zh-CN"/>
        </w:rPr>
        <w:t>；部署指</w:t>
      </w:r>
      <w:r>
        <w:rPr>
          <w:rFonts w:hint="default" w:ascii="Times New Roman"/>
          <w:color w:val="auto"/>
          <w:kern w:val="32"/>
          <w:szCs w:val="32"/>
          <w:highlight w:val="none"/>
          <w:u w:val="none" w:color="000000"/>
          <w:lang w:val="en-US" w:eastAsia="zh-CN"/>
        </w:rPr>
        <w:t>导</w:t>
      </w:r>
      <w:r>
        <w:rPr>
          <w:rFonts w:hint="default" w:ascii="Times New Roman" w:hAnsi="Times New Roman" w:eastAsia="方正仿宋_GBK" w:cs="Times New Roman"/>
          <w:color w:val="auto"/>
          <w:kern w:val="32"/>
          <w:sz w:val="32"/>
          <w:szCs w:val="32"/>
          <w:highlight w:val="none"/>
          <w:u w:val="none" w:color="000000"/>
          <w:lang w:val="en-US" w:eastAsia="zh-CN"/>
        </w:rPr>
        <w:t>行业协会、商会积极</w:t>
      </w:r>
      <w:r>
        <w:rPr>
          <w:rFonts w:hint="default" w:ascii="Times New Roman" w:hAnsi="Times New Roman" w:cs="Times New Roman"/>
          <w:color w:val="auto"/>
          <w:kern w:val="32"/>
          <w:sz w:val="32"/>
          <w:szCs w:val="32"/>
          <w:highlight w:val="none"/>
          <w:u w:val="none" w:color="000000"/>
          <w:lang w:val="en-US" w:eastAsia="zh-CN"/>
        </w:rPr>
        <w:t>开展</w:t>
      </w:r>
      <w:r>
        <w:rPr>
          <w:rFonts w:hint="default" w:ascii="Times New Roman" w:hAnsi="Times New Roman" w:eastAsia="方正仿宋_GBK" w:cs="Times New Roman"/>
          <w:color w:val="auto"/>
          <w:kern w:val="32"/>
          <w:sz w:val="32"/>
          <w:szCs w:val="32"/>
          <w:highlight w:val="none"/>
          <w:u w:val="none" w:color="000000"/>
          <w:lang w:val="en-US" w:eastAsia="zh-CN"/>
        </w:rPr>
        <w:t>防范</w:t>
      </w:r>
      <w:r>
        <w:rPr>
          <w:rFonts w:hint="default" w:ascii="Times New Roman"/>
          <w:color w:val="auto"/>
          <w:kern w:val="32"/>
          <w:szCs w:val="32"/>
          <w:highlight w:val="none"/>
          <w:u w:val="none" w:color="000000"/>
          <w:lang w:val="en-US" w:eastAsia="zh-CN"/>
        </w:rPr>
        <w:t>非</w:t>
      </w:r>
      <w:r>
        <w:rPr>
          <w:rFonts w:hint="default" w:ascii="Times New Roman"/>
          <w:color w:val="auto"/>
          <w:szCs w:val="32"/>
          <w:highlight w:val="none"/>
          <w:lang w:val="en-US" w:eastAsia="zh-CN"/>
        </w:rPr>
        <w:t>法集资宣传，</w:t>
      </w:r>
      <w:r>
        <w:rPr>
          <w:rFonts w:hint="default" w:ascii="Times New Roman" w:hAnsi="Times New Roman" w:eastAsia="方正仿宋_GBK" w:cs="Times New Roman"/>
          <w:color w:val="auto"/>
          <w:kern w:val="32"/>
          <w:sz w:val="32"/>
          <w:szCs w:val="32"/>
          <w:highlight w:val="none"/>
          <w:u w:val="none" w:color="000000"/>
          <w:lang w:val="en-US" w:eastAsia="zh-CN"/>
        </w:rPr>
        <w:t>加强行业自律管理、自我约束，督促、引导成员</w:t>
      </w:r>
      <w:r>
        <w:rPr>
          <w:rFonts w:hint="eastAsia" w:cs="Times New Roman"/>
          <w:color w:val="auto"/>
          <w:kern w:val="32"/>
          <w:sz w:val="32"/>
          <w:szCs w:val="32"/>
          <w:highlight w:val="none"/>
          <w:u w:val="none" w:color="000000"/>
          <w:lang w:val="en-US" w:eastAsia="zh-CN"/>
        </w:rPr>
        <w:t>积极防范非法集资，</w:t>
      </w:r>
      <w:r>
        <w:rPr>
          <w:rFonts w:hint="default" w:ascii="Times New Roman"/>
          <w:color w:val="auto"/>
          <w:szCs w:val="32"/>
          <w:highlight w:val="none"/>
          <w:lang w:val="en-US" w:eastAsia="zh-CN"/>
        </w:rPr>
        <w:t>不组织、不协助、不参与非法集资。</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eastAsia="方正仿宋_GBK"/>
          <w:color w:val="auto"/>
          <w:kern w:val="32"/>
          <w:szCs w:val="32"/>
          <w:highlight w:val="none"/>
          <w:u w:val="none" w:color="000000"/>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七</w:t>
      </w:r>
      <w:r>
        <w:rPr>
          <w:rFonts w:hint="default" w:ascii="Times New Roman" w:hAnsi="Times New Roman" w:eastAsia="方正楷体_GBK" w:cs="Times New Roman"/>
          <w:color w:val="auto"/>
          <w:szCs w:val="32"/>
          <w:highlight w:val="none"/>
        </w:rPr>
        <w:t>）省</w:t>
      </w:r>
      <w:r>
        <w:rPr>
          <w:rFonts w:hint="eastAsia" w:eastAsia="方正楷体_GBK" w:cs="Times New Roman"/>
          <w:color w:val="auto"/>
          <w:szCs w:val="32"/>
          <w:highlight w:val="none"/>
          <w:lang w:eastAsia="zh-CN"/>
        </w:rPr>
        <w:t>文化旅游</w:t>
      </w:r>
      <w:r>
        <w:rPr>
          <w:rFonts w:hint="default" w:ascii="Times New Roman" w:hAnsi="Times New Roman" w:eastAsia="方正楷体_GBK" w:cs="Times New Roman"/>
          <w:color w:val="auto"/>
          <w:szCs w:val="32"/>
          <w:highlight w:val="none"/>
        </w:rPr>
        <w:t>厅</w:t>
      </w:r>
      <w:r>
        <w:rPr>
          <w:rFonts w:hint="default" w:ascii="Times New Roman"/>
          <w:color w:val="auto"/>
          <w:kern w:val="32"/>
          <w:szCs w:val="32"/>
          <w:highlight w:val="none"/>
          <w:u w:val="none" w:color="000000"/>
          <w:lang w:val="en-US" w:eastAsia="zh-CN"/>
        </w:rPr>
        <w:t>指导</w:t>
      </w:r>
      <w:r>
        <w:rPr>
          <w:rFonts w:hint="default" w:ascii="Times New Roman" w:hAnsi="Times New Roman" w:eastAsia="方正仿宋_GBK" w:cs="Times New Roman"/>
          <w:i w:val="0"/>
          <w:iCs w:val="0"/>
          <w:caps w:val="0"/>
          <w:color w:val="auto"/>
          <w:spacing w:val="0"/>
          <w:kern w:val="32"/>
          <w:sz w:val="32"/>
          <w:szCs w:val="32"/>
          <w:highlight w:val="none"/>
          <w:u w:val="none" w:color="000000"/>
          <w:lang w:val="en-US" w:eastAsia="zh-CN"/>
        </w:rPr>
        <w:t>全省</w:t>
      </w:r>
      <w:r>
        <w:rPr>
          <w:rFonts w:hint="default" w:ascii="Times New Roman" w:hAnsi="Times New Roman" w:eastAsia="方正仿宋_GBK" w:cs="Times New Roman"/>
          <w:i w:val="0"/>
          <w:iCs w:val="0"/>
          <w:caps w:val="0"/>
          <w:color w:val="auto"/>
          <w:spacing w:val="0"/>
          <w:kern w:val="32"/>
          <w:sz w:val="32"/>
          <w:szCs w:val="32"/>
          <w:highlight w:val="none"/>
          <w:u w:val="none" w:color="000000"/>
        </w:rPr>
        <w:t>文化场馆做好面向市民、游客的防范非法集资知识宣传</w:t>
      </w:r>
      <w:r>
        <w:rPr>
          <w:rFonts w:hint="eastAsia" w:cs="Times New Roman"/>
          <w:i w:val="0"/>
          <w:iCs w:val="0"/>
          <w:caps w:val="0"/>
          <w:color w:val="auto"/>
          <w:spacing w:val="0"/>
          <w:kern w:val="32"/>
          <w:sz w:val="32"/>
          <w:szCs w:val="32"/>
          <w:highlight w:val="none"/>
          <w:u w:val="none" w:color="000000"/>
          <w:lang w:eastAsia="zh-CN"/>
        </w:rPr>
        <w:t>；</w:t>
      </w:r>
      <w:r>
        <w:rPr>
          <w:rFonts w:hint="default" w:ascii="Times New Roman" w:hAnsi="Times New Roman" w:eastAsia="方正仿宋_GBK" w:cs="Times New Roman"/>
          <w:i w:val="0"/>
          <w:iCs w:val="0"/>
          <w:caps w:val="0"/>
          <w:color w:val="auto"/>
          <w:spacing w:val="0"/>
          <w:kern w:val="32"/>
          <w:sz w:val="32"/>
          <w:szCs w:val="32"/>
          <w:highlight w:val="none"/>
          <w:u w:val="none" w:color="000000"/>
        </w:rPr>
        <w:t>做好面向旅行社、景区、酒店、网吧、娱乐场所等文化旅游市场主体</w:t>
      </w:r>
      <w:r>
        <w:rPr>
          <w:rFonts w:hint="eastAsia" w:cs="Times New Roman"/>
          <w:i w:val="0"/>
          <w:iCs w:val="0"/>
          <w:caps w:val="0"/>
          <w:color w:val="auto"/>
          <w:spacing w:val="0"/>
          <w:kern w:val="32"/>
          <w:sz w:val="32"/>
          <w:szCs w:val="32"/>
          <w:highlight w:val="none"/>
          <w:u w:val="none" w:color="000000"/>
          <w:lang w:val="en-US" w:eastAsia="zh-CN"/>
        </w:rPr>
        <w:t>以及从业人员</w:t>
      </w:r>
      <w:r>
        <w:rPr>
          <w:rFonts w:hint="default" w:ascii="Times New Roman" w:hAnsi="Times New Roman" w:eastAsia="方正仿宋_GBK" w:cs="Times New Roman"/>
          <w:i w:val="0"/>
          <w:iCs w:val="0"/>
          <w:caps w:val="0"/>
          <w:color w:val="auto"/>
          <w:spacing w:val="0"/>
          <w:kern w:val="32"/>
          <w:sz w:val="32"/>
          <w:szCs w:val="32"/>
          <w:highlight w:val="none"/>
          <w:u w:val="none" w:color="000000"/>
        </w:rPr>
        <w:t>的防范非法集资知识宣传</w:t>
      </w:r>
      <w:r>
        <w:rPr>
          <w:rFonts w:hint="default" w:ascii="Times New Roman" w:hAnsi="Times New Roman" w:cs="Times New Roman"/>
          <w:color w:val="auto"/>
          <w:kern w:val="32"/>
          <w:szCs w:val="32"/>
          <w:highlight w:val="none"/>
          <w:u w:val="none" w:color="000000"/>
          <w:lang w:val="en-US" w:eastAsia="zh-CN"/>
        </w:rPr>
        <w:t>。</w:t>
      </w:r>
    </w:p>
    <w:p>
      <w:pPr>
        <w:keepNext w:val="0"/>
        <w:keepLines w:val="0"/>
        <w:pageBreakBefore w:val="0"/>
        <w:widowControl w:val="0"/>
        <w:kinsoku/>
        <w:wordWrap/>
        <w:overflowPunct/>
        <w:topLinePunct w:val="0"/>
        <w:autoSpaceDE/>
        <w:autoSpaceDN/>
        <w:bidi w:val="0"/>
        <w:spacing w:line="584" w:lineRule="exact"/>
        <w:ind w:firstLine="632" w:firstLineChars="200"/>
        <w:jc w:val="left"/>
        <w:textAlignment w:val="auto"/>
        <w:rPr>
          <w:rFonts w:hint="default" w:ascii="Times New Roman"/>
          <w:color w:val="auto"/>
          <w:szCs w:val="32"/>
          <w:highlight w:val="none"/>
          <w:lang w:val="en-US" w:eastAsia="zh-CN"/>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八</w:t>
      </w:r>
      <w:r>
        <w:rPr>
          <w:rFonts w:hint="default" w:ascii="Times New Roman" w:hAnsi="Times New Roman" w:eastAsia="方正楷体_GBK" w:cs="Times New Roman"/>
          <w:color w:val="auto"/>
          <w:szCs w:val="32"/>
          <w:highlight w:val="none"/>
        </w:rPr>
        <w:t>）省市场</w:t>
      </w:r>
      <w:r>
        <w:rPr>
          <w:rFonts w:hint="default" w:ascii="Times New Roman" w:hAnsi="Times New Roman" w:eastAsia="方正楷体_GBK" w:cs="Times New Roman"/>
          <w:color w:val="auto"/>
          <w:szCs w:val="32"/>
          <w:highlight w:val="none"/>
          <w:lang w:val="en-US" w:eastAsia="zh-CN"/>
        </w:rPr>
        <w:t>监督管理</w:t>
      </w:r>
      <w:r>
        <w:rPr>
          <w:rFonts w:hint="default" w:ascii="Times New Roman" w:hAnsi="Times New Roman" w:eastAsia="方正楷体_GBK" w:cs="Times New Roman"/>
          <w:color w:val="auto"/>
          <w:szCs w:val="32"/>
          <w:highlight w:val="none"/>
        </w:rPr>
        <w:t>局</w:t>
      </w:r>
      <w:r>
        <w:rPr>
          <w:rFonts w:hint="default" w:ascii="Times New Roman"/>
          <w:color w:val="auto"/>
          <w:szCs w:val="32"/>
          <w:highlight w:val="none"/>
          <w:lang w:val="en-US" w:eastAsia="zh-CN"/>
        </w:rPr>
        <w:t>加大对广告经营者、广告发布者的宣传</w:t>
      </w:r>
      <w:r>
        <w:rPr>
          <w:rFonts w:hint="eastAsia" w:cs="Times New Roman"/>
          <w:color w:val="auto"/>
          <w:szCs w:val="32"/>
          <w:highlight w:val="none"/>
          <w:lang w:val="en-US" w:eastAsia="zh-CN"/>
        </w:rPr>
        <w:t>力度</w:t>
      </w:r>
      <w:r>
        <w:rPr>
          <w:rFonts w:hint="default" w:ascii="Times New Roman"/>
          <w:color w:val="auto"/>
          <w:szCs w:val="32"/>
          <w:highlight w:val="none"/>
          <w:lang w:val="en-US" w:eastAsia="zh-CN"/>
        </w:rPr>
        <w:t>，投放</w:t>
      </w:r>
      <w:r>
        <w:rPr>
          <w:rFonts w:hint="eastAsia" w:ascii="Times New Roman" w:hAnsi="Times New Roman" w:cs="Times New Roman"/>
          <w:color w:val="auto"/>
          <w:szCs w:val="32"/>
          <w:highlight w:val="none"/>
          <w:lang w:val="en-US" w:eastAsia="zh-CN"/>
        </w:rPr>
        <w:t>“</w:t>
      </w:r>
      <w:r>
        <w:rPr>
          <w:rFonts w:hint="eastAsia" w:cs="Times New Roman"/>
          <w:color w:val="auto"/>
          <w:szCs w:val="32"/>
          <w:highlight w:val="none"/>
          <w:lang w:val="en-US" w:eastAsia="zh-CN"/>
        </w:rPr>
        <w:t>金融是特许经营行业，一般工商企业未经核准不得开展金融业务。</w:t>
      </w:r>
      <w:r>
        <w:rPr>
          <w:rFonts w:hint="default" w:ascii="Times New Roman"/>
          <w:color w:val="auto"/>
          <w:szCs w:val="32"/>
          <w:highlight w:val="none"/>
          <w:lang w:val="en-US" w:eastAsia="zh-CN"/>
        </w:rPr>
        <w:t>《防范和处置非法集资条例》</w:t>
      </w:r>
      <w:r>
        <w:rPr>
          <w:rFonts w:hint="eastAsia" w:cs="Times New Roman"/>
          <w:color w:val="auto"/>
          <w:szCs w:val="32"/>
          <w:highlight w:val="none"/>
          <w:lang w:val="en-US" w:eastAsia="zh-CN"/>
        </w:rPr>
        <w:t>第十一条</w:t>
      </w:r>
      <w:r>
        <w:rPr>
          <w:rFonts w:hint="default" w:ascii="Times New Roman"/>
          <w:color w:val="auto"/>
          <w:szCs w:val="32"/>
          <w:highlight w:val="none"/>
          <w:lang w:val="en-US" w:eastAsia="zh-CN"/>
        </w:rPr>
        <w:t>明确</w:t>
      </w:r>
      <w:r>
        <w:rPr>
          <w:rFonts w:hint="eastAsia" w:cs="Times New Roman"/>
          <w:color w:val="auto"/>
          <w:szCs w:val="32"/>
          <w:highlight w:val="none"/>
          <w:lang w:val="en-US" w:eastAsia="zh-CN"/>
        </w:rPr>
        <w:t>：</w:t>
      </w:r>
      <w:r>
        <w:rPr>
          <w:rFonts w:hint="default" w:ascii="Times New Roman"/>
          <w:color w:val="auto"/>
          <w:szCs w:val="32"/>
          <w:highlight w:val="none"/>
          <w:lang w:val="en-US" w:eastAsia="zh-CN"/>
        </w:rPr>
        <w:t>广告经营者、广告发布者应当依照法律、行政法规查验相关证明文件，核对广告内容。对没有相关证明文件且包含集资内容的广告，广告经营者不得提供设计、制作、代理服务，广告发布者不得发布</w:t>
      </w:r>
      <w:r>
        <w:rPr>
          <w:rFonts w:hint="eastAsia"/>
          <w:color w:val="auto"/>
          <w:szCs w:val="32"/>
          <w:highlight w:val="none"/>
          <w:lang w:val="en-US" w:eastAsia="zh-CN"/>
        </w:rPr>
        <w:t>。</w:t>
      </w:r>
      <w:r>
        <w:rPr>
          <w:rFonts w:hint="eastAsia" w:ascii="Times New Roman" w:hAnsi="Times New Roman" w:cs="Times New Roman"/>
          <w:color w:val="auto"/>
          <w:szCs w:val="32"/>
          <w:highlight w:val="none"/>
          <w:lang w:val="en-US" w:eastAsia="zh-CN"/>
        </w:rPr>
        <w:t>”</w:t>
      </w:r>
      <w:r>
        <w:rPr>
          <w:rFonts w:hint="default" w:ascii="Times New Roman"/>
          <w:color w:val="auto"/>
          <w:szCs w:val="32"/>
          <w:highlight w:val="none"/>
          <w:lang w:val="en-US" w:eastAsia="zh-CN"/>
        </w:rPr>
        <w:t>等宣传用语。</w:t>
      </w:r>
    </w:p>
    <w:p>
      <w:pPr>
        <w:keepNext w:val="0"/>
        <w:keepLines w:val="0"/>
        <w:pageBreakBefore w:val="0"/>
        <w:widowControl w:val="0"/>
        <w:kinsoku/>
        <w:wordWrap/>
        <w:overflowPunct/>
        <w:topLinePunct w:val="0"/>
        <w:autoSpaceDE/>
        <w:autoSpaceDN/>
        <w:bidi w:val="0"/>
        <w:spacing w:line="584" w:lineRule="exact"/>
        <w:ind w:firstLine="632" w:firstLineChars="200"/>
        <w:jc w:val="left"/>
        <w:textAlignment w:val="auto"/>
        <w:rPr>
          <w:rFonts w:hint="default" w:ascii="Times New Roman"/>
          <w:color w:val="auto"/>
          <w:szCs w:val="32"/>
          <w:highlight w:val="none"/>
          <w:lang w:val="en-US" w:eastAsia="zh-CN"/>
        </w:rPr>
      </w:pPr>
      <w:r>
        <w:rPr>
          <w:rFonts w:hint="default" w:ascii="Times New Roman" w:hAnsi="Times New Roman" w:eastAsia="方正楷体_GBK" w:cs="Times New Roman"/>
          <w:color w:val="auto"/>
          <w:szCs w:val="32"/>
          <w:highlight w:val="none"/>
        </w:rPr>
        <w:t>（</w:t>
      </w:r>
      <w:r>
        <w:rPr>
          <w:rFonts w:hint="eastAsia" w:eastAsia="方正楷体_GBK" w:cs="Times New Roman"/>
          <w:color w:val="auto"/>
          <w:szCs w:val="32"/>
          <w:highlight w:val="none"/>
          <w:lang w:val="en-US" w:eastAsia="zh-CN"/>
        </w:rPr>
        <w:t>九</w:t>
      </w:r>
      <w:r>
        <w:rPr>
          <w:rFonts w:hint="default" w:ascii="Times New Roman" w:hAnsi="Times New Roman" w:eastAsia="方正楷体_GBK" w:cs="Times New Roman"/>
          <w:color w:val="auto"/>
          <w:szCs w:val="32"/>
          <w:highlight w:val="none"/>
        </w:rPr>
        <w:t>）省通信管理局</w:t>
      </w:r>
      <w:r>
        <w:rPr>
          <w:rFonts w:hint="default" w:ascii="Times New Roman"/>
          <w:color w:val="auto"/>
          <w:szCs w:val="32"/>
          <w:highlight w:val="none"/>
        </w:rPr>
        <w:t>协调</w:t>
      </w:r>
      <w:r>
        <w:rPr>
          <w:rFonts w:hint="default" w:ascii="Times New Roman"/>
          <w:color w:val="auto"/>
          <w:szCs w:val="32"/>
          <w:highlight w:val="none"/>
          <w:lang w:val="en-US" w:eastAsia="zh-CN"/>
        </w:rPr>
        <w:t>移动、</w:t>
      </w:r>
      <w:r>
        <w:rPr>
          <w:rFonts w:hint="default" w:ascii="Times New Roman"/>
          <w:color w:val="auto"/>
          <w:szCs w:val="32"/>
          <w:highlight w:val="none"/>
        </w:rPr>
        <w:t>电信</w:t>
      </w:r>
      <w:r>
        <w:rPr>
          <w:rFonts w:hint="default" w:ascii="Times New Roman"/>
          <w:color w:val="auto"/>
          <w:szCs w:val="32"/>
          <w:highlight w:val="none"/>
          <w:lang w:eastAsia="zh-CN"/>
        </w:rPr>
        <w:t>、</w:t>
      </w:r>
      <w:r>
        <w:rPr>
          <w:rFonts w:hint="default" w:ascii="Times New Roman"/>
          <w:color w:val="auto"/>
          <w:szCs w:val="32"/>
          <w:highlight w:val="none"/>
          <w:lang w:val="en-US" w:eastAsia="zh-CN"/>
        </w:rPr>
        <w:t>联通等</w:t>
      </w:r>
      <w:r>
        <w:rPr>
          <w:rFonts w:hint="default" w:ascii="Times New Roman"/>
          <w:color w:val="auto"/>
          <w:szCs w:val="32"/>
          <w:highlight w:val="none"/>
        </w:rPr>
        <w:t>运营商向全省手机用户发送</w:t>
      </w:r>
      <w:r>
        <w:rPr>
          <w:rFonts w:hint="eastAsia" w:ascii="Times New Roman" w:hAnsi="Times New Roman" w:cs="Times New Roman"/>
          <w:color w:val="auto"/>
          <w:szCs w:val="32"/>
          <w:highlight w:val="none"/>
          <w:lang w:eastAsia="zh-CN"/>
        </w:rPr>
        <w:t>“</w:t>
      </w:r>
      <w:r>
        <w:rPr>
          <w:rFonts w:hint="default" w:ascii="Times New Roman"/>
          <w:color w:val="auto"/>
          <w:szCs w:val="32"/>
          <w:highlight w:val="none"/>
        </w:rPr>
        <w:t>国家禁止任何形式的非法集资</w:t>
      </w:r>
      <w:r>
        <w:rPr>
          <w:rFonts w:hint="eastAsia"/>
          <w:color w:val="auto"/>
          <w:szCs w:val="32"/>
          <w:highlight w:val="none"/>
          <w:lang w:eastAsia="zh-CN"/>
        </w:rPr>
        <w:t>。</w:t>
      </w:r>
      <w:r>
        <w:rPr>
          <w:rFonts w:hint="default" w:ascii="Times New Roman"/>
          <w:color w:val="auto"/>
          <w:szCs w:val="32"/>
          <w:highlight w:val="none"/>
          <w:lang w:eastAsia="zh-CN"/>
        </w:rPr>
        <w:t>任何单位和个人不得从非法集资中获取经济利益。因参与非法集资受到的损失，由集资参与人自行承担</w:t>
      </w:r>
      <w:r>
        <w:rPr>
          <w:rFonts w:hint="eastAsia"/>
          <w:color w:val="auto"/>
          <w:szCs w:val="32"/>
          <w:highlight w:val="none"/>
          <w:lang w:eastAsia="zh-CN"/>
        </w:rPr>
        <w:t>。</w:t>
      </w:r>
      <w:r>
        <w:rPr>
          <w:rFonts w:hint="eastAsia" w:ascii="Times New Roman" w:hAnsi="Times New Roman" w:cs="Times New Roman"/>
          <w:color w:val="auto"/>
          <w:szCs w:val="32"/>
          <w:highlight w:val="none"/>
          <w:lang w:eastAsia="zh-CN"/>
        </w:rPr>
        <w:t>”</w:t>
      </w:r>
      <w:r>
        <w:rPr>
          <w:rFonts w:hint="default" w:ascii="Times New Roman"/>
          <w:color w:val="auto"/>
          <w:szCs w:val="32"/>
          <w:highlight w:val="none"/>
          <w:lang w:val="en-US" w:eastAsia="zh-CN"/>
        </w:rPr>
        <w:t>等宣传</w:t>
      </w:r>
      <w:r>
        <w:rPr>
          <w:rFonts w:hint="eastAsia" w:cs="Times New Roman"/>
          <w:color w:val="auto"/>
          <w:szCs w:val="32"/>
          <w:highlight w:val="none"/>
          <w:lang w:val="en-US" w:eastAsia="zh-CN"/>
        </w:rPr>
        <w:t>用</w:t>
      </w:r>
      <w:r>
        <w:rPr>
          <w:rFonts w:hint="default" w:ascii="Times New Roman"/>
          <w:color w:val="auto"/>
          <w:szCs w:val="32"/>
          <w:highlight w:val="none"/>
          <w:lang w:val="en-US" w:eastAsia="zh-CN"/>
        </w:rPr>
        <w:t>语。</w:t>
      </w:r>
    </w:p>
    <w:p>
      <w:pPr>
        <w:keepNext w:val="0"/>
        <w:keepLines w:val="0"/>
        <w:pageBreakBefore w:val="0"/>
        <w:widowControl w:val="0"/>
        <w:kinsoku/>
        <w:wordWrap/>
        <w:overflowPunct/>
        <w:topLinePunct w:val="0"/>
        <w:autoSpaceDE/>
        <w:autoSpaceDN/>
        <w:bidi w:val="0"/>
        <w:spacing w:line="584" w:lineRule="exact"/>
        <w:ind w:firstLine="632" w:firstLineChars="200"/>
        <w:jc w:val="left"/>
        <w:textAlignment w:val="auto"/>
        <w:rPr>
          <w:rFonts w:hint="default" w:ascii="Times New Roman"/>
          <w:color w:val="auto"/>
          <w:szCs w:val="32"/>
          <w:highlight w:val="none"/>
        </w:rPr>
      </w:pPr>
      <w:r>
        <w:rPr>
          <w:rFonts w:hint="default" w:ascii="Times New Roman" w:hAnsi="Times New Roman" w:eastAsia="方正楷体_GBK" w:cs="Times New Roman"/>
          <w:color w:val="auto"/>
          <w:szCs w:val="32"/>
          <w:highlight w:val="none"/>
        </w:rPr>
        <w:t>（十）其他成员单位</w:t>
      </w:r>
      <w:r>
        <w:rPr>
          <w:rFonts w:hint="default" w:ascii="Times New Roman"/>
          <w:color w:val="auto"/>
          <w:szCs w:val="32"/>
          <w:highlight w:val="none"/>
          <w:lang w:eastAsia="zh-CN"/>
        </w:rPr>
        <w:t>在</w:t>
      </w:r>
      <w:r>
        <w:rPr>
          <w:rFonts w:hint="default" w:ascii="Times New Roman"/>
          <w:color w:val="auto"/>
          <w:szCs w:val="32"/>
          <w:highlight w:val="none"/>
        </w:rPr>
        <w:t>本单位开展防范非法集资宣传教育，落实宣传教育</w:t>
      </w:r>
      <w:r>
        <w:rPr>
          <w:rFonts w:hint="eastAsia" w:ascii="Times New Roman" w:hAnsi="Times New Roman" w:cs="Times New Roman"/>
          <w:color w:val="auto"/>
          <w:szCs w:val="32"/>
          <w:highlight w:val="none"/>
          <w:lang w:eastAsia="zh-CN"/>
        </w:rPr>
        <w:t>“</w:t>
      </w:r>
      <w:r>
        <w:rPr>
          <w:rFonts w:hint="default" w:ascii="Times New Roman"/>
          <w:color w:val="auto"/>
          <w:szCs w:val="32"/>
          <w:highlight w:val="none"/>
        </w:rPr>
        <w:t>进机关</w:t>
      </w:r>
      <w:r>
        <w:rPr>
          <w:rFonts w:hint="eastAsia" w:ascii="Times New Roman" w:hAnsi="Times New Roman" w:cs="Times New Roman"/>
          <w:color w:val="auto"/>
          <w:szCs w:val="32"/>
          <w:highlight w:val="none"/>
          <w:lang w:eastAsia="zh-CN"/>
        </w:rPr>
        <w:t>”</w:t>
      </w:r>
      <w:r>
        <w:rPr>
          <w:rFonts w:hint="eastAsia" w:cs="Times New Roman"/>
          <w:color w:val="auto"/>
          <w:szCs w:val="32"/>
          <w:highlight w:val="none"/>
          <w:lang w:eastAsia="zh-CN"/>
        </w:rPr>
        <w:t>要求</w:t>
      </w:r>
      <w:r>
        <w:rPr>
          <w:rFonts w:hint="default" w:ascii="Times New Roman"/>
          <w:color w:val="auto"/>
          <w:szCs w:val="32"/>
          <w:highlight w:val="none"/>
          <w:lang w:eastAsia="zh-CN"/>
        </w:rPr>
        <w:t>，积极</w:t>
      </w:r>
      <w:r>
        <w:rPr>
          <w:rFonts w:hint="default" w:ascii="Times New Roman"/>
          <w:color w:val="auto"/>
          <w:szCs w:val="32"/>
          <w:highlight w:val="none"/>
          <w:lang w:val="en-US" w:eastAsia="zh-CN"/>
        </w:rPr>
        <w:t>组织</w:t>
      </w:r>
      <w:r>
        <w:rPr>
          <w:rFonts w:hint="default" w:ascii="Times New Roman"/>
          <w:color w:val="auto"/>
          <w:szCs w:val="32"/>
          <w:highlight w:val="none"/>
        </w:rPr>
        <w:t>本系统</w:t>
      </w:r>
      <w:r>
        <w:rPr>
          <w:rFonts w:hint="default" w:ascii="Times New Roman"/>
          <w:color w:val="auto"/>
          <w:szCs w:val="32"/>
          <w:highlight w:val="none"/>
          <w:lang w:eastAsia="zh-CN"/>
        </w:rPr>
        <w:t>有关单位、</w:t>
      </w:r>
      <w:r>
        <w:rPr>
          <w:rFonts w:hint="eastAsia"/>
          <w:color w:val="auto"/>
          <w:szCs w:val="32"/>
          <w:highlight w:val="none"/>
          <w:lang w:eastAsia="zh-CN"/>
        </w:rPr>
        <w:t>本领域</w:t>
      </w:r>
      <w:r>
        <w:rPr>
          <w:rFonts w:hint="default" w:ascii="Times New Roman"/>
          <w:color w:val="auto"/>
          <w:szCs w:val="32"/>
          <w:highlight w:val="none"/>
          <w:lang w:eastAsia="zh-CN"/>
        </w:rPr>
        <w:t>市场主体</w:t>
      </w:r>
      <w:r>
        <w:rPr>
          <w:rFonts w:hint="default" w:ascii="Times New Roman"/>
          <w:color w:val="auto"/>
          <w:szCs w:val="32"/>
          <w:highlight w:val="none"/>
        </w:rPr>
        <w:t>播放</w:t>
      </w:r>
      <w:r>
        <w:rPr>
          <w:rFonts w:hint="default" w:ascii="Times New Roman"/>
          <w:color w:val="auto"/>
          <w:szCs w:val="32"/>
          <w:highlight w:val="none"/>
          <w:lang w:val="en-US" w:eastAsia="zh-CN"/>
        </w:rPr>
        <w:t>防非宣传</w:t>
      </w:r>
      <w:r>
        <w:rPr>
          <w:rFonts w:hint="eastAsia" w:cs="Times New Roman"/>
          <w:color w:val="auto"/>
          <w:szCs w:val="32"/>
          <w:highlight w:val="none"/>
          <w:lang w:val="en-US" w:eastAsia="zh-CN"/>
        </w:rPr>
        <w:t>用</w:t>
      </w:r>
      <w:r>
        <w:rPr>
          <w:rFonts w:hint="default" w:ascii="Times New Roman"/>
          <w:color w:val="auto"/>
          <w:szCs w:val="32"/>
          <w:highlight w:val="none"/>
          <w:lang w:val="en-US" w:eastAsia="zh-CN"/>
        </w:rPr>
        <w:t>语、</w:t>
      </w:r>
      <w:r>
        <w:rPr>
          <w:rFonts w:hint="default" w:ascii="Times New Roman"/>
          <w:color w:val="auto"/>
          <w:szCs w:val="32"/>
          <w:highlight w:val="none"/>
        </w:rPr>
        <w:t>视频</w:t>
      </w:r>
      <w:r>
        <w:rPr>
          <w:rFonts w:hint="eastAsia"/>
          <w:color w:val="auto"/>
          <w:szCs w:val="32"/>
          <w:highlight w:val="none"/>
          <w:lang w:eastAsia="zh-CN"/>
        </w:rPr>
        <w:t>，</w:t>
      </w:r>
      <w:r>
        <w:rPr>
          <w:rFonts w:hint="default" w:ascii="Times New Roman"/>
          <w:color w:val="auto"/>
          <w:szCs w:val="32"/>
          <w:highlight w:val="none"/>
          <w:lang w:val="en-US" w:eastAsia="zh-CN"/>
        </w:rPr>
        <w:t>张贴</w:t>
      </w:r>
      <w:r>
        <w:rPr>
          <w:rFonts w:hint="eastAsia"/>
          <w:color w:val="auto"/>
          <w:szCs w:val="32"/>
          <w:highlight w:val="none"/>
          <w:lang w:val="en-US" w:eastAsia="zh-CN"/>
        </w:rPr>
        <w:t>宣传</w:t>
      </w:r>
      <w:r>
        <w:rPr>
          <w:rFonts w:hint="default" w:ascii="Times New Roman"/>
          <w:color w:val="auto"/>
          <w:szCs w:val="32"/>
          <w:highlight w:val="none"/>
          <w:lang w:val="en-US" w:eastAsia="zh-CN"/>
        </w:rPr>
        <w:t>海报。</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32" w:firstLineChars="200"/>
        <w:jc w:val="left"/>
        <w:textAlignment w:val="auto"/>
        <w:rPr>
          <w:rFonts w:hint="default" w:ascii="Times New Roman"/>
          <w:color w:val="auto"/>
          <w:szCs w:val="32"/>
          <w:highlight w:val="none"/>
        </w:rPr>
      </w:pPr>
      <w:r>
        <w:rPr>
          <w:rFonts w:hint="default" w:ascii="Times New Roman" w:hAnsi="Times New Roman" w:eastAsia="方正楷体_GBK" w:cs="Times New Roman"/>
          <w:color w:val="auto"/>
          <w:szCs w:val="32"/>
          <w:highlight w:val="none"/>
          <w:lang w:val="en-US" w:eastAsia="zh-CN"/>
        </w:rPr>
        <w:t>（十</w:t>
      </w:r>
      <w:r>
        <w:rPr>
          <w:rFonts w:hint="eastAsia" w:eastAsia="方正楷体_GBK" w:cs="Times New Roman"/>
          <w:color w:val="auto"/>
          <w:szCs w:val="32"/>
          <w:highlight w:val="none"/>
          <w:lang w:val="en-US" w:eastAsia="zh-CN"/>
        </w:rPr>
        <w:t>一</w:t>
      </w:r>
      <w:r>
        <w:rPr>
          <w:rFonts w:hint="default" w:ascii="Times New Roman" w:hAnsi="Times New Roman" w:eastAsia="方正楷体_GBK" w:cs="Times New Roman"/>
          <w:color w:val="auto"/>
          <w:szCs w:val="32"/>
          <w:highlight w:val="none"/>
          <w:lang w:val="en-US" w:eastAsia="zh-CN"/>
        </w:rPr>
        <w:t>）各地处非办</w:t>
      </w:r>
      <w:r>
        <w:rPr>
          <w:rFonts w:hint="default" w:ascii="Times New Roman" w:hAnsi="Times New Roman" w:eastAsia="方正仿宋_GBK" w:cs="Times New Roman"/>
          <w:color w:val="auto"/>
          <w:kern w:val="2"/>
          <w:sz w:val="32"/>
          <w:szCs w:val="32"/>
          <w:highlight w:val="none"/>
          <w:lang w:val="en-US" w:eastAsia="zh-CN"/>
        </w:rPr>
        <w:t>在</w:t>
      </w:r>
      <w:r>
        <w:rPr>
          <w:rFonts w:hint="default" w:ascii="Times New Roman" w:hAnsi="Times New Roman" w:cs="Times New Roman"/>
          <w:color w:val="auto"/>
          <w:kern w:val="2"/>
          <w:sz w:val="32"/>
          <w:szCs w:val="32"/>
          <w:highlight w:val="none"/>
          <w:lang w:val="en-US" w:eastAsia="zh-CN"/>
        </w:rPr>
        <w:t>组织开展</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规定动作</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的基础上</w:t>
      </w:r>
      <w:r>
        <w:rPr>
          <w:rFonts w:hint="default" w:ascii="Times New Roman" w:hAnsi="Times New Roman" w:cs="Times New Roman"/>
          <w:color w:val="auto"/>
          <w:kern w:val="2"/>
          <w:sz w:val="32"/>
          <w:szCs w:val="32"/>
          <w:highlight w:val="none"/>
          <w:lang w:val="en-US" w:eastAsia="zh-CN"/>
        </w:rPr>
        <w:t>，</w:t>
      </w:r>
      <w:r>
        <w:rPr>
          <w:rFonts w:hint="default" w:ascii="Times New Roman" w:hAnsi="Times New Roman" w:cs="Times New Roman"/>
          <w:color w:val="auto"/>
          <w:szCs w:val="32"/>
          <w:highlight w:val="none"/>
          <w:lang w:val="en-US" w:eastAsia="zh-CN"/>
        </w:rPr>
        <w:t>创新开展</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自选动作</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，充分发挥</w:t>
      </w:r>
      <w:r>
        <w:rPr>
          <w:rFonts w:hint="eastAsia" w:cs="Times New Roman"/>
          <w:color w:val="auto"/>
          <w:szCs w:val="32"/>
          <w:highlight w:val="none"/>
          <w:lang w:val="en-US" w:eastAsia="zh-CN"/>
        </w:rPr>
        <w:t>基层党组织、村（</w:t>
      </w:r>
      <w:r>
        <w:rPr>
          <w:rFonts w:hint="default" w:ascii="Times New Roman" w:hAnsi="Times New Roman" w:cs="Times New Roman"/>
          <w:color w:val="auto"/>
          <w:szCs w:val="32"/>
          <w:highlight w:val="none"/>
          <w:lang w:val="en-US" w:eastAsia="zh-CN"/>
        </w:rPr>
        <w:t>居</w:t>
      </w:r>
      <w:r>
        <w:rPr>
          <w:rFonts w:hint="eastAsia"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委会、党员干部、</w:t>
      </w:r>
      <w:r>
        <w:rPr>
          <w:rFonts w:hint="default" w:ascii="Times New Roman"/>
          <w:color w:val="auto"/>
          <w:szCs w:val="32"/>
          <w:highlight w:val="none"/>
        </w:rPr>
        <w:t>综治网格</w:t>
      </w:r>
      <w:r>
        <w:rPr>
          <w:rFonts w:hint="default" w:ascii="Times New Roman"/>
          <w:color w:val="auto"/>
          <w:szCs w:val="32"/>
          <w:highlight w:val="none"/>
          <w:lang w:eastAsia="zh-CN"/>
        </w:rPr>
        <w:t>员贴近群众的优势</w:t>
      </w:r>
      <w:r>
        <w:rPr>
          <w:rFonts w:hint="default" w:ascii="Times New Roman"/>
          <w:color w:val="auto"/>
          <w:szCs w:val="32"/>
          <w:highlight w:val="none"/>
        </w:rPr>
        <w:t>，推动</w:t>
      </w:r>
      <w:r>
        <w:rPr>
          <w:rFonts w:hint="default" w:ascii="Times New Roman"/>
          <w:color w:val="auto"/>
          <w:szCs w:val="32"/>
          <w:highlight w:val="none"/>
          <w:lang w:eastAsia="zh-CN"/>
        </w:rPr>
        <w:t>实现对非法集资的群</w:t>
      </w:r>
      <w:r>
        <w:rPr>
          <w:rFonts w:hint="default" w:ascii="Times New Roman"/>
          <w:color w:val="auto"/>
          <w:szCs w:val="32"/>
          <w:highlight w:val="none"/>
          <w:lang w:val="en-US" w:eastAsia="zh-CN"/>
        </w:rPr>
        <w:t>防群治</w:t>
      </w:r>
      <w:r>
        <w:rPr>
          <w:rFonts w:hint="default" w:ascii="Times New Roman"/>
          <w:color w:val="auto"/>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4" w:lineRule="exact"/>
        <w:ind w:firstLine="632" w:firstLineChars="200"/>
        <w:jc w:val="left"/>
        <w:textAlignment w:val="auto"/>
        <w:rPr>
          <w:rFonts w:hint="default" w:ascii="Times New Roman" w:eastAsia="方正黑体_GBK"/>
          <w:color w:val="auto"/>
          <w:szCs w:val="32"/>
          <w:highlight w:val="none"/>
          <w:lang w:val="en-US" w:eastAsia="zh-CN"/>
        </w:rPr>
      </w:pPr>
      <w:r>
        <w:rPr>
          <w:rFonts w:hint="default" w:ascii="Times New Roman" w:hAnsi="Times New Roman" w:eastAsia="方正黑体_GBK" w:cs="Times New Roman"/>
          <w:color w:val="auto"/>
          <w:szCs w:val="32"/>
          <w:highlight w:val="none"/>
          <w:lang w:val="en-US" w:eastAsia="zh-CN"/>
        </w:rPr>
        <w:t>四、工作</w:t>
      </w:r>
      <w:r>
        <w:rPr>
          <w:rFonts w:hint="default" w:ascii="Times New Roman" w:eastAsia="方正黑体_GBK"/>
          <w:color w:val="auto"/>
          <w:szCs w:val="32"/>
          <w:highlight w:val="none"/>
          <w:lang w:val="en-US" w:eastAsia="zh-CN"/>
        </w:rPr>
        <w:t>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4" w:lineRule="exact"/>
        <w:ind w:right="0" w:firstLine="632" w:firstLineChars="200"/>
        <w:jc w:val="left"/>
        <w:textAlignment w:val="auto"/>
        <w:rPr>
          <w:rFonts w:hint="default" w:eastAsia="方正仿宋_GBK"/>
          <w:b w:val="0"/>
          <w:snapToGrid w:val="0"/>
          <w:kern w:val="0"/>
          <w:sz w:val="32"/>
          <w:szCs w:val="22"/>
          <w:highlight w:val="none"/>
          <w:lang w:val="en-US" w:eastAsia="zh-CN" w:bidi="ar-SA"/>
        </w:rPr>
      </w:pPr>
      <w:r>
        <w:rPr>
          <w:rFonts w:hint="default" w:ascii="Times New Roman" w:hAnsi="Times New Roman" w:eastAsia="方正楷体_GBK" w:cs="Times New Roman"/>
          <w:b w:val="0"/>
          <w:snapToGrid w:val="0"/>
          <w:kern w:val="0"/>
          <w:sz w:val="32"/>
          <w:szCs w:val="22"/>
          <w:highlight w:val="none"/>
          <w:lang w:val="en-US" w:eastAsia="zh-CN" w:bidi="ar-SA"/>
        </w:rPr>
        <w:t>（一）</w:t>
      </w:r>
      <w:r>
        <w:rPr>
          <w:rFonts w:hint="eastAsia" w:eastAsia="方正楷体_GBK" w:cs="Times New Roman"/>
          <w:b w:val="0"/>
          <w:snapToGrid w:val="0"/>
          <w:kern w:val="0"/>
          <w:sz w:val="32"/>
          <w:szCs w:val="22"/>
          <w:highlight w:val="none"/>
          <w:lang w:val="en-US" w:eastAsia="zh-CN" w:bidi="ar-SA"/>
        </w:rPr>
        <w:t>突出</w:t>
      </w:r>
      <w:r>
        <w:rPr>
          <w:rFonts w:hint="default" w:ascii="Times New Roman" w:hAnsi="Times New Roman" w:eastAsia="方正楷体_GBK" w:cs="Times New Roman"/>
          <w:b w:val="0"/>
          <w:snapToGrid w:val="0"/>
          <w:kern w:val="0"/>
          <w:sz w:val="32"/>
          <w:szCs w:val="22"/>
          <w:highlight w:val="none"/>
          <w:lang w:val="en-US" w:eastAsia="zh-CN" w:bidi="ar-SA"/>
        </w:rPr>
        <w:t>宣传</w:t>
      </w:r>
      <w:r>
        <w:rPr>
          <w:rFonts w:hint="eastAsia" w:eastAsia="方正楷体_GBK" w:cs="Times New Roman"/>
          <w:b w:val="0"/>
          <w:snapToGrid w:val="0"/>
          <w:kern w:val="0"/>
          <w:sz w:val="32"/>
          <w:szCs w:val="22"/>
          <w:highlight w:val="none"/>
          <w:lang w:val="en-US" w:eastAsia="zh-CN" w:bidi="ar-SA"/>
        </w:rPr>
        <w:t>重点</w:t>
      </w:r>
      <w:r>
        <w:rPr>
          <w:rFonts w:hint="default" w:ascii="Times New Roman" w:hAnsi="Times New Roman" w:eastAsia="方正楷体_GBK" w:cs="Times New Roman"/>
          <w:b w:val="0"/>
          <w:snapToGrid w:val="0"/>
          <w:kern w:val="0"/>
          <w:sz w:val="32"/>
          <w:szCs w:val="22"/>
          <w:highlight w:val="none"/>
          <w:lang w:val="en-US" w:eastAsia="zh-CN" w:bidi="ar-SA"/>
        </w:rPr>
        <w:t>。</w:t>
      </w:r>
      <w:r>
        <w:rPr>
          <w:rFonts w:hint="default"/>
          <w:b w:val="0"/>
          <w:snapToGrid w:val="0"/>
          <w:color w:val="auto"/>
          <w:kern w:val="0"/>
          <w:sz w:val="32"/>
          <w:szCs w:val="22"/>
          <w:highlight w:val="none"/>
          <w:lang w:val="en-US" w:eastAsia="zh-CN" w:bidi="ar-SA"/>
        </w:rPr>
        <w:t>围绕</w:t>
      </w:r>
      <w:r>
        <w:rPr>
          <w:rFonts w:hint="eastAsia"/>
          <w:b w:val="0"/>
          <w:snapToGrid w:val="0"/>
          <w:color w:val="auto"/>
          <w:kern w:val="0"/>
          <w:sz w:val="32"/>
          <w:szCs w:val="22"/>
          <w:highlight w:val="none"/>
          <w:lang w:val="en-US" w:eastAsia="zh-CN" w:bidi="ar-SA"/>
        </w:rPr>
        <w:t>警示教育、识别方法、风险提示等</w:t>
      </w:r>
      <w:r>
        <w:rPr>
          <w:rFonts w:hint="default"/>
          <w:b w:val="0"/>
          <w:snapToGrid w:val="0"/>
          <w:color w:val="auto"/>
          <w:kern w:val="0"/>
          <w:sz w:val="32"/>
          <w:szCs w:val="22"/>
          <w:highlight w:val="none"/>
          <w:lang w:val="en-US" w:eastAsia="zh-CN" w:bidi="ar-SA"/>
        </w:rPr>
        <w:t>防非知识，聚焦</w:t>
      </w:r>
      <w:r>
        <w:rPr>
          <w:rFonts w:hint="eastAsia"/>
          <w:b w:val="0"/>
          <w:snapToGrid w:val="0"/>
          <w:color w:val="auto"/>
          <w:kern w:val="0"/>
          <w:sz w:val="32"/>
          <w:szCs w:val="22"/>
          <w:highlight w:val="none"/>
          <w:lang w:val="en-US" w:eastAsia="zh-CN" w:bidi="ar-SA"/>
        </w:rPr>
        <w:t>投融资中介、养</w:t>
      </w:r>
      <w:r>
        <w:rPr>
          <w:rFonts w:hint="default"/>
          <w:b w:val="0"/>
          <w:snapToGrid w:val="0"/>
          <w:color w:val="auto"/>
          <w:kern w:val="0"/>
          <w:sz w:val="32"/>
          <w:szCs w:val="22"/>
          <w:highlight w:val="none"/>
          <w:lang w:val="en-US" w:eastAsia="zh-CN" w:bidi="ar-SA"/>
        </w:rPr>
        <w:t>老、</w:t>
      </w:r>
      <w:r>
        <w:rPr>
          <w:rFonts w:hint="eastAsia"/>
          <w:b w:val="0"/>
          <w:snapToGrid w:val="0"/>
          <w:color w:val="auto"/>
          <w:kern w:val="0"/>
          <w:sz w:val="32"/>
          <w:szCs w:val="22"/>
          <w:highlight w:val="none"/>
          <w:lang w:val="en-US" w:eastAsia="zh-CN" w:bidi="ar-SA"/>
        </w:rPr>
        <w:t>旅游、</w:t>
      </w:r>
      <w:r>
        <w:rPr>
          <w:rFonts w:hint="default"/>
          <w:b w:val="0"/>
          <w:snapToGrid w:val="0"/>
          <w:color w:val="auto"/>
          <w:kern w:val="0"/>
          <w:sz w:val="32"/>
          <w:szCs w:val="22"/>
          <w:highlight w:val="none"/>
          <w:lang w:val="en-US" w:eastAsia="zh-CN" w:bidi="ar-SA"/>
        </w:rPr>
        <w:t>农</w:t>
      </w:r>
      <w:r>
        <w:rPr>
          <w:rFonts w:hint="eastAsia"/>
          <w:b w:val="0"/>
          <w:snapToGrid w:val="0"/>
          <w:color w:val="auto"/>
          <w:kern w:val="0"/>
          <w:sz w:val="32"/>
          <w:szCs w:val="22"/>
          <w:highlight w:val="none"/>
          <w:lang w:val="en-US" w:eastAsia="zh-CN" w:bidi="ar-SA"/>
        </w:rPr>
        <w:t>业</w:t>
      </w:r>
      <w:r>
        <w:rPr>
          <w:rFonts w:hint="default"/>
          <w:b w:val="0"/>
          <w:snapToGrid w:val="0"/>
          <w:color w:val="auto"/>
          <w:kern w:val="0"/>
          <w:sz w:val="32"/>
          <w:szCs w:val="22"/>
          <w:highlight w:val="none"/>
          <w:lang w:val="en-US" w:eastAsia="zh-CN" w:bidi="ar-SA"/>
        </w:rPr>
        <w:t>等重点</w:t>
      </w:r>
      <w:r>
        <w:rPr>
          <w:rFonts w:hint="eastAsia"/>
          <w:b w:val="0"/>
          <w:snapToGrid w:val="0"/>
          <w:color w:val="auto"/>
          <w:kern w:val="0"/>
          <w:sz w:val="32"/>
          <w:szCs w:val="22"/>
          <w:highlight w:val="none"/>
          <w:lang w:val="en-US" w:eastAsia="zh-CN" w:bidi="ar-SA"/>
        </w:rPr>
        <w:t>行业</w:t>
      </w:r>
      <w:r>
        <w:rPr>
          <w:rFonts w:hint="eastAsia" w:cs="Times New Roman"/>
          <w:b w:val="0"/>
          <w:snapToGrid w:val="0"/>
          <w:color w:val="auto"/>
          <w:kern w:val="0"/>
          <w:sz w:val="32"/>
          <w:szCs w:val="22"/>
          <w:highlight w:val="none"/>
          <w:lang w:val="en-US" w:eastAsia="zh-CN" w:bidi="ar-SA"/>
        </w:rPr>
        <w:t>领</w:t>
      </w:r>
      <w:r>
        <w:rPr>
          <w:rFonts w:hint="default"/>
          <w:b w:val="0"/>
          <w:snapToGrid w:val="0"/>
          <w:color w:val="auto"/>
          <w:kern w:val="0"/>
          <w:sz w:val="32"/>
          <w:szCs w:val="22"/>
          <w:highlight w:val="none"/>
          <w:lang w:val="en-US" w:eastAsia="zh-CN" w:bidi="ar-SA"/>
        </w:rPr>
        <w:t>域</w:t>
      </w:r>
      <w:r>
        <w:rPr>
          <w:rFonts w:hint="eastAsia" w:cs="Times New Roman"/>
          <w:b w:val="0"/>
          <w:snapToGrid w:val="0"/>
          <w:color w:val="auto"/>
          <w:kern w:val="0"/>
          <w:sz w:val="32"/>
          <w:szCs w:val="22"/>
          <w:highlight w:val="none"/>
          <w:lang w:val="en-US" w:eastAsia="zh-CN" w:bidi="ar-SA"/>
        </w:rPr>
        <w:t>，</w:t>
      </w:r>
      <w:r>
        <w:rPr>
          <w:rFonts w:hint="default"/>
          <w:b w:val="0"/>
          <w:snapToGrid w:val="0"/>
          <w:color w:val="auto"/>
          <w:kern w:val="0"/>
          <w:sz w:val="32"/>
          <w:szCs w:val="22"/>
          <w:highlight w:val="none"/>
          <w:lang w:val="en-US" w:eastAsia="zh-CN" w:bidi="ar-SA"/>
        </w:rPr>
        <w:t>关注</w:t>
      </w:r>
      <w:r>
        <w:rPr>
          <w:rFonts w:hint="eastAsia"/>
          <w:b w:val="0"/>
          <w:snapToGrid w:val="0"/>
          <w:color w:val="auto"/>
          <w:kern w:val="0"/>
          <w:sz w:val="32"/>
          <w:szCs w:val="22"/>
          <w:highlight w:val="none"/>
          <w:lang w:val="en-US" w:eastAsia="zh-CN" w:bidi="ar-SA"/>
        </w:rPr>
        <w:t>民间借贷、项目投资、消费返利等传统方式，结合债权转让、数字藏品</w:t>
      </w:r>
      <w:r>
        <w:rPr>
          <w:rFonts w:hint="default"/>
          <w:b w:val="0"/>
          <w:snapToGrid w:val="0"/>
          <w:color w:val="auto"/>
          <w:kern w:val="0"/>
          <w:sz w:val="32"/>
          <w:szCs w:val="22"/>
          <w:highlight w:val="none"/>
          <w:lang w:val="en-US" w:eastAsia="zh-CN" w:bidi="ar-SA"/>
        </w:rPr>
        <w:t>、</w:t>
      </w:r>
      <w:r>
        <w:rPr>
          <w:rFonts w:hint="eastAsia"/>
          <w:b w:val="0"/>
          <w:snapToGrid w:val="0"/>
          <w:color w:val="auto"/>
          <w:kern w:val="0"/>
          <w:sz w:val="32"/>
          <w:szCs w:val="22"/>
          <w:highlight w:val="none"/>
          <w:lang w:val="en-US" w:eastAsia="zh-CN" w:bidi="ar-SA"/>
        </w:rPr>
        <w:t>黄金托管</w:t>
      </w:r>
      <w:r>
        <w:rPr>
          <w:rFonts w:hint="default"/>
          <w:b w:val="0"/>
          <w:snapToGrid w:val="0"/>
          <w:color w:val="auto"/>
          <w:kern w:val="0"/>
          <w:sz w:val="32"/>
          <w:szCs w:val="22"/>
          <w:highlight w:val="none"/>
          <w:lang w:val="en-US" w:eastAsia="zh-CN" w:bidi="ar-SA"/>
        </w:rPr>
        <w:t>等新</w:t>
      </w:r>
      <w:r>
        <w:rPr>
          <w:rFonts w:hint="eastAsia"/>
          <w:b w:val="0"/>
          <w:snapToGrid w:val="0"/>
          <w:color w:val="auto"/>
          <w:kern w:val="0"/>
          <w:sz w:val="32"/>
          <w:szCs w:val="22"/>
          <w:highlight w:val="none"/>
          <w:lang w:val="en-US" w:eastAsia="zh-CN" w:bidi="ar-SA"/>
        </w:rPr>
        <w:t>式</w:t>
      </w:r>
      <w:r>
        <w:rPr>
          <w:rFonts w:hint="default"/>
          <w:b w:val="0"/>
          <w:snapToGrid w:val="0"/>
          <w:color w:val="auto"/>
          <w:kern w:val="0"/>
          <w:sz w:val="32"/>
          <w:szCs w:val="22"/>
          <w:highlight w:val="none"/>
          <w:lang w:val="en-US" w:eastAsia="zh-CN" w:bidi="ar-SA"/>
        </w:rPr>
        <w:t>噱头，</w:t>
      </w:r>
      <w:r>
        <w:rPr>
          <w:rFonts w:hint="eastAsia"/>
          <w:b w:val="0"/>
          <w:snapToGrid w:val="0"/>
          <w:color w:val="auto"/>
          <w:kern w:val="0"/>
          <w:sz w:val="32"/>
          <w:szCs w:val="22"/>
          <w:highlight w:val="none"/>
          <w:lang w:val="en-US" w:eastAsia="zh-CN" w:bidi="ar-SA"/>
        </w:rPr>
        <w:t>针对性</w:t>
      </w:r>
      <w:r>
        <w:rPr>
          <w:rFonts w:hint="default"/>
          <w:b w:val="0"/>
          <w:snapToGrid w:val="0"/>
          <w:color w:val="auto"/>
          <w:kern w:val="0"/>
          <w:sz w:val="32"/>
          <w:szCs w:val="22"/>
          <w:highlight w:val="none"/>
          <w:lang w:val="en-US" w:eastAsia="zh-CN" w:bidi="ar-SA"/>
        </w:rPr>
        <w:t>提示非法集资风险危害等</w:t>
      </w:r>
      <w:r>
        <w:rPr>
          <w:rFonts w:hint="eastAsia" w:cs="Times New Roman"/>
          <w:b w:val="0"/>
          <w:snapToGrid w:val="0"/>
          <w:color w:val="auto"/>
          <w:kern w:val="0"/>
          <w:sz w:val="32"/>
          <w:szCs w:val="22"/>
          <w:highlight w:val="none"/>
          <w:lang w:val="en-US" w:eastAsia="zh-CN" w:bidi="ar-SA"/>
        </w:rPr>
        <w:t>。</w:t>
      </w:r>
      <w:r>
        <w:rPr>
          <w:rFonts w:hint="default" w:ascii="Times New Roman" w:hAnsi="Times New Roman" w:eastAsia="方正仿宋_GBK" w:cs="Times New Roman"/>
          <w:b w:val="0"/>
          <w:snapToGrid w:val="0"/>
          <w:kern w:val="0"/>
          <w:sz w:val="32"/>
          <w:szCs w:val="22"/>
          <w:highlight w:val="none"/>
          <w:lang w:val="en-US" w:eastAsia="zh-CN" w:bidi="ar-SA"/>
        </w:rPr>
        <w:t>根据不同受众认知特点和接受习惯，</w:t>
      </w:r>
      <w:r>
        <w:rPr>
          <w:rFonts w:hint="eastAsia" w:ascii="Times New Roman" w:hAnsi="Times New Roman" w:cs="Times New Roman"/>
          <w:b w:val="0"/>
          <w:snapToGrid w:val="0"/>
          <w:kern w:val="0"/>
          <w:sz w:val="32"/>
          <w:szCs w:val="22"/>
          <w:highlight w:val="none"/>
          <w:lang w:val="en-US" w:eastAsia="zh-CN" w:bidi="ar-SA"/>
        </w:rPr>
        <w:t>突出</w:t>
      </w:r>
      <w:r>
        <w:rPr>
          <w:rFonts w:hint="eastAsia" w:cs="Times New Roman"/>
          <w:b w:val="0"/>
          <w:snapToGrid w:val="0"/>
          <w:kern w:val="0"/>
          <w:sz w:val="32"/>
          <w:szCs w:val="22"/>
          <w:highlight w:val="none"/>
          <w:lang w:val="en-US" w:eastAsia="zh-CN" w:bidi="ar-SA"/>
        </w:rPr>
        <w:t>中</w:t>
      </w:r>
      <w:r>
        <w:rPr>
          <w:rFonts w:hint="default" w:eastAsia="方正仿宋_GBK"/>
          <w:b w:val="0"/>
          <w:snapToGrid w:val="0"/>
          <w:kern w:val="0"/>
          <w:sz w:val="32"/>
          <w:szCs w:val="22"/>
          <w:highlight w:val="none"/>
          <w:lang w:val="en-US" w:eastAsia="zh-CN" w:bidi="ar-SA"/>
        </w:rPr>
        <w:t>老年人</w:t>
      </w:r>
      <w:r>
        <w:rPr>
          <w:rFonts w:hint="eastAsia"/>
          <w:b w:val="0"/>
          <w:snapToGrid w:val="0"/>
          <w:kern w:val="0"/>
          <w:sz w:val="32"/>
          <w:szCs w:val="22"/>
          <w:highlight w:val="none"/>
          <w:lang w:val="en-US" w:eastAsia="zh-CN" w:bidi="ar-SA"/>
        </w:rPr>
        <w:t>、广告发布者</w:t>
      </w:r>
      <w:r>
        <w:rPr>
          <w:rFonts w:hint="default" w:eastAsia="方正仿宋_GBK"/>
          <w:b w:val="0"/>
          <w:snapToGrid w:val="0"/>
          <w:kern w:val="0"/>
          <w:sz w:val="32"/>
          <w:szCs w:val="22"/>
          <w:highlight w:val="none"/>
          <w:lang w:val="en-US" w:eastAsia="zh-CN" w:bidi="ar-SA"/>
        </w:rPr>
        <w:t>等</w:t>
      </w:r>
      <w:r>
        <w:rPr>
          <w:rFonts w:hint="eastAsia"/>
          <w:b w:val="0"/>
          <w:snapToGrid w:val="0"/>
          <w:kern w:val="0"/>
          <w:sz w:val="32"/>
          <w:szCs w:val="22"/>
          <w:highlight w:val="none"/>
          <w:lang w:val="en-US" w:eastAsia="zh-CN" w:bidi="ar-SA"/>
        </w:rPr>
        <w:t>重点</w:t>
      </w:r>
      <w:r>
        <w:rPr>
          <w:rFonts w:hint="default" w:eastAsia="方正仿宋_GBK"/>
          <w:b w:val="0"/>
          <w:snapToGrid w:val="0"/>
          <w:kern w:val="0"/>
          <w:sz w:val="32"/>
          <w:szCs w:val="22"/>
          <w:highlight w:val="none"/>
          <w:lang w:val="en-US" w:eastAsia="zh-CN" w:bidi="ar-SA"/>
        </w:rPr>
        <w:t>群体</w:t>
      </w:r>
      <w:r>
        <w:rPr>
          <w:rFonts w:hint="eastAsia" w:cs="Times New Roman"/>
          <w:b w:val="0"/>
          <w:snapToGrid w:val="0"/>
          <w:kern w:val="0"/>
          <w:sz w:val="32"/>
          <w:szCs w:val="22"/>
          <w:highlight w:val="none"/>
          <w:lang w:val="en-US" w:eastAsia="zh-CN" w:bidi="ar-SA"/>
        </w:rPr>
        <w:t>，</w:t>
      </w:r>
      <w:r>
        <w:rPr>
          <w:rFonts w:hint="eastAsia" w:ascii="Times New Roman" w:hAnsi="Times New Roman" w:cs="Times New Roman"/>
          <w:b w:val="0"/>
          <w:snapToGrid w:val="0"/>
          <w:kern w:val="0"/>
          <w:sz w:val="32"/>
          <w:szCs w:val="22"/>
          <w:highlight w:val="none"/>
          <w:lang w:val="en-US" w:eastAsia="zh-CN" w:bidi="ar-SA"/>
        </w:rPr>
        <w:t>针</w:t>
      </w:r>
      <w:r>
        <w:rPr>
          <w:rFonts w:hint="default" w:eastAsia="方正仿宋_GBK"/>
          <w:b w:val="0"/>
          <w:snapToGrid w:val="0"/>
          <w:kern w:val="0"/>
          <w:sz w:val="32"/>
          <w:szCs w:val="22"/>
          <w:highlight w:val="none"/>
          <w:lang w:val="en-US" w:eastAsia="zh-CN" w:bidi="ar-SA"/>
        </w:rPr>
        <w:t>对商务楼</w:t>
      </w:r>
      <w:r>
        <w:rPr>
          <w:rFonts w:hint="eastAsia"/>
          <w:b w:val="0"/>
          <w:snapToGrid w:val="0"/>
          <w:kern w:val="0"/>
          <w:sz w:val="32"/>
          <w:szCs w:val="22"/>
          <w:highlight w:val="none"/>
          <w:lang w:val="en-US" w:eastAsia="zh-CN" w:bidi="ar-SA"/>
        </w:rPr>
        <w:t>宇</w:t>
      </w:r>
      <w:r>
        <w:rPr>
          <w:rFonts w:hint="default" w:eastAsia="方正仿宋_GBK"/>
          <w:b w:val="0"/>
          <w:snapToGrid w:val="0"/>
          <w:kern w:val="0"/>
          <w:sz w:val="32"/>
          <w:szCs w:val="22"/>
          <w:highlight w:val="none"/>
          <w:lang w:val="en-US" w:eastAsia="zh-CN" w:bidi="ar-SA"/>
        </w:rPr>
        <w:t>、金融集聚区等</w:t>
      </w:r>
      <w:r>
        <w:rPr>
          <w:rFonts w:hint="eastAsia" w:cs="Times New Roman"/>
          <w:b w:val="0"/>
          <w:snapToGrid w:val="0"/>
          <w:kern w:val="0"/>
          <w:sz w:val="32"/>
          <w:szCs w:val="22"/>
          <w:highlight w:val="none"/>
          <w:lang w:val="en-US" w:eastAsia="zh-CN" w:bidi="ar-SA"/>
        </w:rPr>
        <w:t>重点场所</w:t>
      </w:r>
      <w:r>
        <w:rPr>
          <w:rFonts w:hint="default" w:eastAsia="方正仿宋_GBK"/>
          <w:b w:val="0"/>
          <w:snapToGrid w:val="0"/>
          <w:kern w:val="0"/>
          <w:sz w:val="32"/>
          <w:szCs w:val="22"/>
          <w:highlight w:val="none"/>
          <w:lang w:val="en-US" w:eastAsia="zh-CN" w:bidi="ar-SA"/>
        </w:rPr>
        <w:t>，</w:t>
      </w:r>
      <w:r>
        <w:rPr>
          <w:rFonts w:hint="default" w:ascii="Times New Roman" w:hAnsi="Times New Roman" w:eastAsia="方正仿宋_GBK" w:cs="Times New Roman"/>
          <w:b w:val="0"/>
          <w:snapToGrid w:val="0"/>
          <w:kern w:val="0"/>
          <w:sz w:val="32"/>
          <w:szCs w:val="22"/>
          <w:highlight w:val="none"/>
          <w:lang w:val="en-US" w:eastAsia="zh-CN" w:bidi="ar-SA"/>
        </w:rPr>
        <w:t>差异化开展宣传</w:t>
      </w:r>
      <w:r>
        <w:rPr>
          <w:rFonts w:hint="eastAsia" w:ascii="Times New Roman" w:hAnsi="Times New Roman" w:cs="Times New Roman"/>
          <w:b w:val="0"/>
          <w:snapToGrid w:val="0"/>
          <w:kern w:val="0"/>
          <w:sz w:val="32"/>
          <w:szCs w:val="22"/>
          <w:highlight w:val="none"/>
          <w:lang w:val="en-US" w:eastAsia="zh-CN" w:bidi="ar-SA"/>
        </w:rPr>
        <w:t>和</w:t>
      </w:r>
      <w:r>
        <w:rPr>
          <w:rFonts w:hint="default" w:eastAsia="方正仿宋_GBK"/>
          <w:b w:val="0"/>
          <w:snapToGrid w:val="0"/>
          <w:kern w:val="0"/>
          <w:sz w:val="32"/>
          <w:szCs w:val="22"/>
          <w:highlight w:val="none"/>
          <w:lang w:val="en-US" w:eastAsia="zh-CN" w:bidi="ar-SA"/>
        </w:rPr>
        <w:t>加大宣传力度。</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color w:val="auto"/>
          <w:szCs w:val="32"/>
          <w:highlight w:val="none"/>
          <w:lang w:val="en-US" w:eastAsia="zh-CN"/>
        </w:rPr>
      </w:pPr>
      <w:r>
        <w:rPr>
          <w:rFonts w:hint="default" w:ascii="Times New Roman" w:hAnsi="Times New Roman" w:eastAsia="方正楷体_GBK" w:cs="Times New Roman"/>
          <w:b w:val="0"/>
          <w:snapToGrid w:val="0"/>
          <w:kern w:val="0"/>
          <w:sz w:val="32"/>
          <w:szCs w:val="22"/>
          <w:highlight w:val="none"/>
          <w:lang w:val="en-US" w:eastAsia="zh-CN" w:bidi="ar-SA"/>
        </w:rPr>
        <w:t>（二）拓宽宣传渠道。</w:t>
      </w:r>
      <w:r>
        <w:rPr>
          <w:rFonts w:hint="eastAsia" w:cs="Times New Roman"/>
          <w:szCs w:val="32"/>
          <w:highlight w:val="none"/>
          <w:lang w:val="en-US" w:eastAsia="zh-CN"/>
        </w:rPr>
        <w:t>发挥</w:t>
      </w:r>
      <w:r>
        <w:rPr>
          <w:rFonts w:hint="default" w:ascii="Times New Roman" w:hAnsi="Times New Roman" w:cs="Times New Roman"/>
          <w:szCs w:val="32"/>
          <w:highlight w:val="none"/>
          <w:lang w:val="en-US" w:eastAsia="zh-CN"/>
        </w:rPr>
        <w:t>广播电视、报刊杂志、</w:t>
      </w:r>
      <w:r>
        <w:rPr>
          <w:rFonts w:hint="default" w:ascii="Times New Roman" w:cs="Times New Roman"/>
          <w:szCs w:val="32"/>
          <w:highlight w:val="none"/>
          <w:lang w:val="en-US" w:eastAsia="zh-CN"/>
        </w:rPr>
        <w:t>横幅海报</w:t>
      </w:r>
      <w:r>
        <w:rPr>
          <w:rFonts w:hint="default" w:ascii="Times New Roman" w:hAnsi="Times New Roman" w:cs="Times New Roman"/>
          <w:szCs w:val="32"/>
          <w:highlight w:val="none"/>
          <w:lang w:val="en-US" w:eastAsia="zh-CN"/>
        </w:rPr>
        <w:t>等</w:t>
      </w:r>
      <w:r>
        <w:rPr>
          <w:rFonts w:hint="eastAsia" w:cs="Times New Roman"/>
          <w:szCs w:val="32"/>
          <w:highlight w:val="none"/>
          <w:lang w:val="en-US" w:eastAsia="zh-CN"/>
        </w:rPr>
        <w:t>传统媒体作用，用好</w:t>
      </w:r>
      <w:r>
        <w:rPr>
          <w:rFonts w:hint="default" w:ascii="Times New Roman" w:cs="Times New Roman"/>
          <w:szCs w:val="32"/>
          <w:highlight w:val="none"/>
          <w:lang w:val="en-US" w:eastAsia="zh-CN"/>
        </w:rPr>
        <w:t>各类</w:t>
      </w:r>
      <w:r>
        <w:rPr>
          <w:rFonts w:hint="eastAsia" w:cs="Times New Roman"/>
          <w:szCs w:val="32"/>
          <w:highlight w:val="none"/>
          <w:lang w:val="en-US" w:eastAsia="zh-CN"/>
        </w:rPr>
        <w:t>政务</w:t>
      </w:r>
      <w:r>
        <w:rPr>
          <w:rFonts w:hint="default" w:ascii="Times New Roman" w:hAnsi="Times New Roman" w:cs="Times New Roman"/>
          <w:szCs w:val="32"/>
          <w:highlight w:val="none"/>
          <w:lang w:val="en-US" w:eastAsia="zh-CN"/>
        </w:rPr>
        <w:t>服务大厅</w:t>
      </w:r>
      <w:r>
        <w:rPr>
          <w:rFonts w:hint="eastAsia" w:cs="Times New Roman"/>
          <w:szCs w:val="32"/>
          <w:highlight w:val="none"/>
          <w:lang w:val="en-US" w:eastAsia="zh-CN"/>
        </w:rPr>
        <w:t>、</w:t>
      </w:r>
      <w:r>
        <w:rPr>
          <w:rFonts w:hint="default" w:ascii="Times New Roman" w:cs="Times New Roman"/>
          <w:szCs w:val="32"/>
          <w:highlight w:val="none"/>
          <w:lang w:val="en-US" w:eastAsia="zh-CN"/>
        </w:rPr>
        <w:t>户外广场、</w:t>
      </w:r>
      <w:r>
        <w:rPr>
          <w:rFonts w:hint="default" w:ascii="Times New Roman" w:hAnsi="Times New Roman" w:cs="Times New Roman"/>
          <w:szCs w:val="32"/>
          <w:highlight w:val="none"/>
          <w:lang w:val="en-US" w:eastAsia="zh-CN"/>
        </w:rPr>
        <w:t>公交地铁</w:t>
      </w:r>
      <w:r>
        <w:rPr>
          <w:rFonts w:hint="eastAsia" w:cs="Times New Roman"/>
          <w:szCs w:val="32"/>
          <w:highlight w:val="none"/>
          <w:lang w:val="en-US" w:eastAsia="zh-CN"/>
        </w:rPr>
        <w:t>、</w:t>
      </w:r>
      <w:r>
        <w:rPr>
          <w:rFonts w:hint="default" w:ascii="Times New Roman" w:cs="Times New Roman"/>
          <w:szCs w:val="32"/>
          <w:highlight w:val="none"/>
          <w:lang w:val="en-US" w:eastAsia="zh-CN"/>
        </w:rPr>
        <w:t>市场主体营业网点</w:t>
      </w:r>
      <w:r>
        <w:rPr>
          <w:rFonts w:hint="eastAsia" w:cs="Times New Roman"/>
          <w:szCs w:val="32"/>
          <w:highlight w:val="none"/>
          <w:lang w:val="en-US" w:eastAsia="zh-CN"/>
        </w:rPr>
        <w:t>等渠道</w:t>
      </w:r>
      <w:r>
        <w:rPr>
          <w:rFonts w:hint="default" w:ascii="Times New Roman" w:cs="Times New Roman"/>
          <w:szCs w:val="32"/>
          <w:highlight w:val="none"/>
          <w:lang w:val="en-US" w:eastAsia="zh-CN"/>
        </w:rPr>
        <w:t>的</w:t>
      </w:r>
      <w:r>
        <w:rPr>
          <w:rFonts w:hint="default" w:ascii="Times New Roman" w:hAnsi="Times New Roman" w:cs="Times New Roman"/>
          <w:szCs w:val="32"/>
          <w:highlight w:val="none"/>
          <w:lang w:val="en-US" w:eastAsia="zh-CN"/>
        </w:rPr>
        <w:t>电子屏</w:t>
      </w:r>
      <w:r>
        <w:rPr>
          <w:rFonts w:hint="eastAsia" w:cs="Times New Roman"/>
          <w:szCs w:val="32"/>
          <w:highlight w:val="none"/>
          <w:lang w:val="en-US" w:eastAsia="zh-CN"/>
        </w:rPr>
        <w:t>。同时，鼓励基层</w:t>
      </w:r>
      <w:r>
        <w:rPr>
          <w:rFonts w:hint="default" w:ascii="Times New Roman" w:hAnsi="Times New Roman" w:cs="Times New Roman"/>
          <w:szCs w:val="32"/>
          <w:highlight w:val="none"/>
          <w:lang w:val="en-US" w:eastAsia="zh-CN"/>
        </w:rPr>
        <w:t>工作人员、社区志愿者</w:t>
      </w:r>
      <w:r>
        <w:rPr>
          <w:rFonts w:hint="default" w:ascii="Times New Roman" w:cs="Times New Roman"/>
          <w:szCs w:val="32"/>
          <w:highlight w:val="none"/>
          <w:lang w:val="en-US" w:eastAsia="zh-CN"/>
        </w:rPr>
        <w:t>、综治网格员、金融网点网格员</w:t>
      </w:r>
      <w:r>
        <w:rPr>
          <w:rFonts w:hint="default" w:ascii="Times New Roman" w:hAnsi="Times New Roman" w:cs="Times New Roman"/>
          <w:szCs w:val="32"/>
          <w:highlight w:val="none"/>
          <w:lang w:val="en-US" w:eastAsia="zh-CN"/>
        </w:rPr>
        <w:t>等</w:t>
      </w:r>
      <w:r>
        <w:rPr>
          <w:rFonts w:hint="eastAsia" w:cs="Times New Roman"/>
          <w:szCs w:val="32"/>
          <w:highlight w:val="none"/>
          <w:lang w:val="en-US" w:eastAsia="zh-CN"/>
        </w:rPr>
        <w:t>参与宣传</w:t>
      </w:r>
      <w:r>
        <w:rPr>
          <w:rFonts w:hint="default" w:ascii="Times New Roman" w:eastAsia="方正仿宋_GBK"/>
          <w:b w:val="0"/>
          <w:snapToGrid w:val="0"/>
          <w:kern w:val="0"/>
          <w:sz w:val="32"/>
          <w:szCs w:val="32"/>
          <w:highlight w:val="none"/>
          <w:lang w:val="en-US" w:eastAsia="zh-CN" w:bidi="ar-SA"/>
        </w:rPr>
        <w:t>。</w:t>
      </w:r>
    </w:p>
    <w:p>
      <w:pPr>
        <w:keepNext w:val="0"/>
        <w:keepLines w:val="0"/>
        <w:pageBreakBefore w:val="0"/>
        <w:widowControl/>
        <w:kinsoku/>
        <w:wordWrap/>
        <w:overflowPunct/>
        <w:topLinePunct w:val="0"/>
        <w:autoSpaceDE w:val="0"/>
        <w:autoSpaceDN w:val="0"/>
        <w:bidi w:val="0"/>
        <w:adjustRightInd/>
        <w:snapToGrid w:val="0"/>
        <w:spacing w:line="590" w:lineRule="exact"/>
        <w:ind w:firstLine="632" w:firstLineChars="200"/>
        <w:jc w:val="left"/>
        <w:textAlignment w:val="auto"/>
        <w:rPr>
          <w:rFonts w:hint="default" w:ascii="Times New Roman" w:hAnsi="Times New Roman" w:eastAsia="方正楷体_GBK" w:cs="Times New Roman"/>
          <w:color w:val="auto"/>
          <w:szCs w:val="32"/>
          <w:highlight w:val="none"/>
          <w:lang w:eastAsia="zh-CN"/>
        </w:rPr>
      </w:pPr>
      <w:r>
        <w:rPr>
          <w:rFonts w:hint="default" w:ascii="Times New Roman" w:hAnsi="Times New Roman" w:eastAsia="方正楷体_GBK" w:cs="Times New Roman"/>
          <w:b w:val="0"/>
          <w:snapToGrid w:val="0"/>
          <w:kern w:val="0"/>
          <w:sz w:val="32"/>
          <w:szCs w:val="22"/>
          <w:highlight w:val="none"/>
          <w:lang w:val="en-US" w:eastAsia="zh-CN" w:bidi="ar-SA"/>
        </w:rPr>
        <w:t>（三）丰富宣传</w:t>
      </w:r>
      <w:r>
        <w:rPr>
          <w:rFonts w:hint="eastAsia" w:eastAsia="方正楷体_GBK" w:cs="Times New Roman"/>
          <w:b w:val="0"/>
          <w:snapToGrid w:val="0"/>
          <w:kern w:val="0"/>
          <w:sz w:val="32"/>
          <w:szCs w:val="22"/>
          <w:highlight w:val="none"/>
          <w:lang w:val="en-US" w:eastAsia="zh-CN" w:bidi="ar-SA"/>
        </w:rPr>
        <w:t>内容</w:t>
      </w:r>
      <w:r>
        <w:rPr>
          <w:rFonts w:hint="default" w:ascii="Times New Roman" w:hAnsi="Times New Roman" w:eastAsia="方正楷体_GBK" w:cs="Times New Roman"/>
          <w:b w:val="0"/>
          <w:snapToGrid w:val="0"/>
          <w:kern w:val="0"/>
          <w:sz w:val="32"/>
          <w:szCs w:val="22"/>
          <w:highlight w:val="none"/>
          <w:lang w:val="en-US" w:eastAsia="zh-CN" w:bidi="ar-SA"/>
        </w:rPr>
        <w:t>。</w:t>
      </w:r>
      <w:r>
        <w:rPr>
          <w:rFonts w:hint="default"/>
          <w:b w:val="0"/>
          <w:snapToGrid w:val="0"/>
          <w:kern w:val="0"/>
          <w:sz w:val="32"/>
          <w:szCs w:val="22"/>
          <w:highlight w:val="none"/>
          <w:lang w:val="en-US" w:eastAsia="zh-CN" w:bidi="ar-SA"/>
        </w:rPr>
        <w:t>采用</w:t>
      </w:r>
      <w:r>
        <w:rPr>
          <w:rFonts w:hint="default" w:eastAsia="方正仿宋_GBK"/>
          <w:b w:val="0"/>
          <w:snapToGrid w:val="0"/>
          <w:kern w:val="0"/>
          <w:sz w:val="32"/>
          <w:szCs w:val="22"/>
          <w:highlight w:val="none"/>
          <w:lang w:val="en-US" w:eastAsia="zh-CN" w:bidi="ar-SA"/>
        </w:rPr>
        <w:t>群众喜闻乐见的语言和形式，推出更多接地气的宣传作品。</w:t>
      </w:r>
      <w:r>
        <w:rPr>
          <w:rFonts w:hint="eastAsia"/>
          <w:b w:val="0"/>
          <w:snapToGrid w:val="0"/>
          <w:kern w:val="0"/>
          <w:sz w:val="32"/>
          <w:szCs w:val="22"/>
          <w:highlight w:val="none"/>
          <w:lang w:val="en-US" w:eastAsia="zh-CN" w:bidi="ar-SA"/>
        </w:rPr>
        <w:t>结合</w:t>
      </w:r>
      <w:r>
        <w:rPr>
          <w:rFonts w:hint="default" w:eastAsia="方正仿宋_GBK"/>
          <w:b w:val="0"/>
          <w:snapToGrid w:val="0"/>
          <w:kern w:val="0"/>
          <w:sz w:val="32"/>
          <w:szCs w:val="22"/>
          <w:highlight w:val="none"/>
          <w:lang w:val="en-US" w:eastAsia="zh-CN" w:bidi="ar-SA"/>
        </w:rPr>
        <w:t>知识问答、任务挑战、作品评选等趣味活动，拉近宣传距离</w:t>
      </w:r>
      <w:r>
        <w:rPr>
          <w:rFonts w:hint="eastAsia"/>
          <w:b w:val="0"/>
          <w:snapToGrid w:val="0"/>
          <w:kern w:val="0"/>
          <w:sz w:val="32"/>
          <w:szCs w:val="22"/>
          <w:highlight w:val="none"/>
          <w:lang w:val="en-US" w:eastAsia="zh-CN" w:bidi="ar-SA"/>
        </w:rPr>
        <w:t>，</w:t>
      </w:r>
      <w:r>
        <w:rPr>
          <w:rFonts w:hint="default" w:eastAsia="方正仿宋_GBK"/>
          <w:b w:val="0"/>
          <w:snapToGrid w:val="0"/>
          <w:kern w:val="0"/>
          <w:sz w:val="32"/>
          <w:szCs w:val="22"/>
          <w:highlight w:val="none"/>
          <w:lang w:val="en-US" w:eastAsia="zh-CN" w:bidi="ar-SA"/>
        </w:rPr>
        <w:t>搞活宣传形式。</w:t>
      </w:r>
      <w:r>
        <w:rPr>
          <w:rFonts w:hint="default" w:ascii="Times New Roman" w:hAnsi="Times New Roman" w:eastAsia="方正仿宋_GBK" w:cs="Times New Roman"/>
          <w:b w:val="0"/>
          <w:snapToGrid w:val="0"/>
          <w:kern w:val="0"/>
          <w:sz w:val="32"/>
          <w:szCs w:val="22"/>
          <w:highlight w:val="none"/>
          <w:lang w:val="en-US" w:eastAsia="zh-CN" w:bidi="ar-SA"/>
        </w:rPr>
        <w:t>针对苗头性</w:t>
      </w:r>
      <w:r>
        <w:rPr>
          <w:rFonts w:hint="eastAsia" w:cs="Times New Roman"/>
          <w:b w:val="0"/>
          <w:snapToGrid w:val="0"/>
          <w:kern w:val="0"/>
          <w:sz w:val="32"/>
          <w:szCs w:val="22"/>
          <w:highlight w:val="none"/>
          <w:lang w:val="en-US" w:eastAsia="zh-CN" w:bidi="ar-SA"/>
        </w:rPr>
        <w:t>问题</w:t>
      </w:r>
      <w:r>
        <w:rPr>
          <w:rFonts w:hint="default" w:eastAsia="方正仿宋_GBK"/>
          <w:b w:val="0"/>
          <w:snapToGrid w:val="0"/>
          <w:kern w:val="0"/>
          <w:sz w:val="32"/>
          <w:szCs w:val="22"/>
          <w:highlight w:val="none"/>
          <w:lang w:val="en-US" w:eastAsia="zh-CN" w:bidi="ar-SA"/>
        </w:rPr>
        <w:t>，</w:t>
      </w:r>
      <w:r>
        <w:rPr>
          <w:rFonts w:hint="eastAsia"/>
          <w:b w:val="0"/>
          <w:snapToGrid w:val="0"/>
          <w:kern w:val="0"/>
          <w:sz w:val="32"/>
          <w:szCs w:val="22"/>
          <w:highlight w:val="none"/>
          <w:lang w:val="en-US" w:eastAsia="zh-CN" w:bidi="ar-SA"/>
        </w:rPr>
        <w:t>组织</w:t>
      </w:r>
      <w:r>
        <w:rPr>
          <w:rFonts w:hint="default" w:eastAsia="方正仿宋_GBK"/>
          <w:b w:val="0"/>
          <w:snapToGrid w:val="0"/>
          <w:kern w:val="0"/>
          <w:sz w:val="32"/>
          <w:szCs w:val="22"/>
          <w:highlight w:val="none"/>
          <w:lang w:val="en-US" w:eastAsia="zh-CN" w:bidi="ar-SA"/>
        </w:rPr>
        <w:t>专题发声</w:t>
      </w:r>
      <w:r>
        <w:rPr>
          <w:rFonts w:hint="eastAsia"/>
          <w:b w:val="0"/>
          <w:snapToGrid w:val="0"/>
          <w:kern w:val="0"/>
          <w:sz w:val="32"/>
          <w:szCs w:val="22"/>
          <w:highlight w:val="none"/>
          <w:lang w:val="en-US" w:eastAsia="zh-CN" w:bidi="ar-SA"/>
        </w:rPr>
        <w:t>，</w:t>
      </w:r>
      <w:r>
        <w:rPr>
          <w:rFonts w:hint="default" w:eastAsia="方正仿宋_GBK"/>
          <w:b w:val="0"/>
          <w:snapToGrid w:val="0"/>
          <w:kern w:val="0"/>
          <w:sz w:val="32"/>
          <w:szCs w:val="22"/>
          <w:highlight w:val="none"/>
          <w:lang w:val="en-US" w:eastAsia="zh-CN" w:bidi="ar-SA"/>
        </w:rPr>
        <w:t>解读法规政策，</w:t>
      </w:r>
      <w:r>
        <w:rPr>
          <w:rFonts w:hint="eastAsia"/>
          <w:b w:val="0"/>
          <w:snapToGrid w:val="0"/>
          <w:kern w:val="0"/>
          <w:sz w:val="32"/>
          <w:szCs w:val="22"/>
          <w:highlight w:val="none"/>
          <w:lang w:val="en-US" w:eastAsia="zh-CN" w:bidi="ar-SA"/>
        </w:rPr>
        <w:t>对于风险隐患</w:t>
      </w:r>
      <w:r>
        <w:rPr>
          <w:rFonts w:hint="default" w:ascii="Times New Roman" w:hAnsi="Times New Roman" w:eastAsia="方正仿宋_GBK" w:cs="Times New Roman"/>
          <w:b w:val="0"/>
          <w:snapToGrid w:val="0"/>
          <w:kern w:val="0"/>
          <w:sz w:val="32"/>
          <w:szCs w:val="22"/>
          <w:highlight w:val="none"/>
          <w:lang w:val="en-US" w:eastAsia="zh-CN" w:bidi="ar-SA"/>
        </w:rPr>
        <w:t>开展</w:t>
      </w:r>
      <w:r>
        <w:rPr>
          <w:rFonts w:hint="eastAsia"/>
          <w:b w:val="0"/>
          <w:snapToGrid w:val="0"/>
          <w:kern w:val="0"/>
          <w:sz w:val="32"/>
          <w:szCs w:val="22"/>
          <w:highlight w:val="none"/>
          <w:lang w:val="en-US" w:eastAsia="zh-CN" w:bidi="ar-SA"/>
        </w:rPr>
        <w:t>预</w:t>
      </w:r>
      <w:r>
        <w:rPr>
          <w:rFonts w:hint="default" w:eastAsia="方正仿宋_GBK"/>
          <w:b w:val="0"/>
          <w:snapToGrid w:val="0"/>
          <w:kern w:val="0"/>
          <w:sz w:val="32"/>
          <w:szCs w:val="22"/>
          <w:highlight w:val="none"/>
          <w:lang w:val="en-US" w:eastAsia="zh-CN" w:bidi="ar-SA"/>
        </w:rPr>
        <w:t>警</w:t>
      </w:r>
      <w:r>
        <w:rPr>
          <w:rFonts w:hint="eastAsia"/>
          <w:b w:val="0"/>
          <w:snapToGrid w:val="0"/>
          <w:kern w:val="0"/>
          <w:sz w:val="32"/>
          <w:szCs w:val="22"/>
          <w:highlight w:val="none"/>
          <w:lang w:val="en-US" w:eastAsia="zh-CN" w:bidi="ar-SA"/>
        </w:rPr>
        <w:t>提</w:t>
      </w:r>
      <w:r>
        <w:rPr>
          <w:rFonts w:hint="default" w:eastAsia="方正仿宋_GBK"/>
          <w:b w:val="0"/>
          <w:snapToGrid w:val="0"/>
          <w:kern w:val="0"/>
          <w:sz w:val="32"/>
          <w:szCs w:val="22"/>
          <w:highlight w:val="none"/>
          <w:lang w:val="en-US" w:eastAsia="zh-CN" w:bidi="ar-SA"/>
        </w:rPr>
        <w:t>示。</w:t>
      </w:r>
      <w:r>
        <w:rPr>
          <w:rFonts w:hint="eastAsia"/>
          <w:b w:val="0"/>
          <w:snapToGrid w:val="0"/>
          <w:kern w:val="0"/>
          <w:sz w:val="32"/>
          <w:szCs w:val="22"/>
          <w:highlight w:val="none"/>
          <w:lang w:val="en-US" w:eastAsia="zh-CN" w:bidi="ar-SA"/>
        </w:rPr>
        <w:t>同时，</w:t>
      </w:r>
      <w:r>
        <w:rPr>
          <w:rFonts w:hint="default"/>
          <w:highlight w:val="none"/>
          <w:lang w:val="en-US" w:eastAsia="zh-CN"/>
        </w:rPr>
        <w:fldChar w:fldCharType="begin"/>
      </w:r>
      <w:r>
        <w:rPr>
          <w:rFonts w:hint="default"/>
          <w:highlight w:val="none"/>
          <w:lang w:val="en-US" w:eastAsia="zh-CN"/>
        </w:rPr>
        <w:instrText xml:space="preserve"> HYPERLINK "mailto:各地各部门要广泛宣传\“12345\”非法金融活动举报平台（12345电话、江苏政务服务APP和微信公众号\“江苏12345在线\”的\“金融举报\”专栏），鼓励社会公众通过举报平台提供线索。同时，要广泛宣传省扫黑办举报电话（025-83525234）和举报邮箱（jssshce@163.com），鼓励社会公众举报\“套路贷\”等违法犯罪活动。" </w:instrText>
      </w:r>
      <w:r>
        <w:rPr>
          <w:rFonts w:hint="default"/>
          <w:highlight w:val="none"/>
          <w:lang w:val="en-US" w:eastAsia="zh-CN"/>
        </w:rPr>
        <w:fldChar w:fldCharType="separate"/>
      </w:r>
      <w:r>
        <w:rPr>
          <w:rFonts w:hint="default"/>
          <w:highlight w:val="none"/>
          <w:lang w:val="en-US" w:eastAsia="zh-CN"/>
        </w:rPr>
        <w:t>广泛宣传</w:t>
      </w:r>
      <w:r>
        <w:rPr>
          <w:rFonts w:hint="eastAsia" w:ascii="Times New Roman" w:hAnsi="Times New Roman" w:cs="Times New Roman"/>
          <w:highlight w:val="none"/>
          <w:lang w:val="en-US" w:eastAsia="zh-CN"/>
        </w:rPr>
        <w:t>“</w:t>
      </w:r>
      <w:r>
        <w:rPr>
          <w:rFonts w:hint="default"/>
          <w:highlight w:val="none"/>
          <w:lang w:val="en-US" w:eastAsia="zh-CN"/>
        </w:rPr>
        <w:t>12345</w:t>
      </w:r>
      <w:r>
        <w:rPr>
          <w:rFonts w:hint="eastAsia" w:ascii="Times New Roman" w:hAnsi="Times New Roman" w:cs="Times New Roman"/>
          <w:highlight w:val="none"/>
          <w:lang w:val="en-US" w:eastAsia="zh-CN"/>
        </w:rPr>
        <w:t>”</w:t>
      </w:r>
      <w:r>
        <w:rPr>
          <w:rFonts w:hint="default"/>
          <w:highlight w:val="none"/>
          <w:lang w:val="en-US" w:eastAsia="zh-CN"/>
        </w:rPr>
        <w:t>非法金融活动举报平台（12345电话、江苏政务服务APP和微信公众号</w:t>
      </w:r>
      <w:r>
        <w:rPr>
          <w:rFonts w:hint="eastAsia" w:ascii="Times New Roman" w:hAnsi="Times New Roman" w:cs="Times New Roman"/>
          <w:highlight w:val="none"/>
          <w:lang w:val="en-US" w:eastAsia="zh-CN"/>
        </w:rPr>
        <w:t>“</w:t>
      </w:r>
      <w:r>
        <w:rPr>
          <w:rFonts w:hint="default"/>
          <w:highlight w:val="none"/>
          <w:lang w:val="en-US" w:eastAsia="zh-CN"/>
        </w:rPr>
        <w:t>江苏12345在线</w:t>
      </w:r>
      <w:r>
        <w:rPr>
          <w:rFonts w:hint="eastAsia" w:ascii="Times New Roman" w:hAnsi="Times New Roman" w:cs="Times New Roman"/>
          <w:highlight w:val="none"/>
          <w:lang w:val="en-US" w:eastAsia="zh-CN"/>
        </w:rPr>
        <w:t>”</w:t>
      </w:r>
      <w:r>
        <w:rPr>
          <w:rFonts w:hint="default"/>
          <w:highlight w:val="none"/>
          <w:lang w:val="en-US" w:eastAsia="zh-CN"/>
        </w:rPr>
        <w:t>的</w:t>
      </w:r>
      <w:r>
        <w:rPr>
          <w:rFonts w:hint="eastAsia" w:ascii="Times New Roman" w:hAnsi="Times New Roman" w:cs="Times New Roman"/>
          <w:highlight w:val="none"/>
          <w:lang w:val="en-US" w:eastAsia="zh-CN"/>
        </w:rPr>
        <w:t>“</w:t>
      </w:r>
      <w:r>
        <w:rPr>
          <w:rFonts w:hint="default"/>
          <w:highlight w:val="none"/>
          <w:lang w:val="en-US" w:eastAsia="zh-CN"/>
        </w:rPr>
        <w:t>金融举报</w:t>
      </w:r>
      <w:r>
        <w:rPr>
          <w:rFonts w:hint="eastAsia" w:ascii="Times New Roman" w:hAnsi="Times New Roman" w:cs="Times New Roman"/>
          <w:highlight w:val="none"/>
          <w:lang w:val="en-US" w:eastAsia="zh-CN"/>
        </w:rPr>
        <w:t>”</w:t>
      </w:r>
      <w:r>
        <w:rPr>
          <w:rFonts w:hint="default"/>
          <w:highlight w:val="none"/>
          <w:lang w:val="en-US" w:eastAsia="zh-CN"/>
        </w:rPr>
        <w:t>专栏），</w:t>
      </w:r>
      <w:r>
        <w:rPr>
          <w:rFonts w:hint="eastAsia"/>
          <w:highlight w:val="none"/>
          <w:lang w:val="en-US" w:eastAsia="zh-CN"/>
        </w:rPr>
        <w:t>发动群众</w:t>
      </w:r>
      <w:r>
        <w:rPr>
          <w:rFonts w:hint="default"/>
          <w:highlight w:val="none"/>
          <w:lang w:val="en-US" w:eastAsia="zh-CN"/>
        </w:rPr>
        <w:t>通过举报平台提供线索。</w:t>
      </w:r>
      <w:r>
        <w:rPr>
          <w:rFonts w:hint="default"/>
          <w:highlight w:val="none"/>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color w:val="auto"/>
          <w:szCs w:val="32"/>
          <w:highlight w:val="none"/>
        </w:rPr>
      </w:pPr>
      <w:r>
        <w:rPr>
          <w:rFonts w:hint="default" w:ascii="Times New Roman" w:eastAsia="方正楷体_GBK"/>
          <w:color w:val="auto"/>
          <w:szCs w:val="32"/>
          <w:highlight w:val="none"/>
          <w:lang w:eastAsia="zh-CN"/>
        </w:rPr>
        <w:t>（</w:t>
      </w:r>
      <w:r>
        <w:rPr>
          <w:rFonts w:hint="default" w:ascii="Times New Roman" w:hAnsi="Times New Roman" w:eastAsia="方正楷体_GBK" w:cs="Times New Roman"/>
          <w:color w:val="auto"/>
          <w:szCs w:val="32"/>
          <w:highlight w:val="none"/>
          <w:lang w:val="en-US" w:eastAsia="zh-CN"/>
        </w:rPr>
        <w:t>四</w:t>
      </w:r>
      <w:r>
        <w:rPr>
          <w:rFonts w:hint="default" w:ascii="Times New Roman" w:eastAsia="方正楷体_GBK"/>
          <w:color w:val="auto"/>
          <w:szCs w:val="32"/>
          <w:highlight w:val="none"/>
          <w:lang w:eastAsia="zh-CN"/>
        </w:rPr>
        <w:t>）</w:t>
      </w:r>
      <w:r>
        <w:rPr>
          <w:rFonts w:hint="default" w:ascii="Times New Roman" w:eastAsia="方正楷体_GBK"/>
          <w:color w:val="auto"/>
          <w:szCs w:val="32"/>
          <w:highlight w:val="none"/>
          <w:lang w:val="en-US" w:eastAsia="zh-CN"/>
        </w:rPr>
        <w:t>及时报送材料。</w:t>
      </w:r>
      <w:r>
        <w:rPr>
          <w:rFonts w:hint="default"/>
          <w:color w:val="auto"/>
          <w:szCs w:val="22"/>
          <w:highlight w:val="none"/>
        </w:rPr>
        <w:t>请各地各</w:t>
      </w:r>
      <w:r>
        <w:rPr>
          <w:rFonts w:hint="eastAsia"/>
          <w:color w:val="auto"/>
          <w:szCs w:val="22"/>
          <w:highlight w:val="none"/>
          <w:lang w:eastAsia="zh-CN"/>
        </w:rPr>
        <w:t>相关部门</w:t>
      </w:r>
      <w:r>
        <w:rPr>
          <w:rFonts w:hint="default"/>
          <w:color w:val="auto"/>
          <w:szCs w:val="22"/>
          <w:highlight w:val="none"/>
        </w:rPr>
        <w:t>认真总结</w:t>
      </w:r>
      <w:r>
        <w:rPr>
          <w:rFonts w:hint="default"/>
          <w:color w:val="auto"/>
          <w:szCs w:val="22"/>
          <w:highlight w:val="none"/>
          <w:lang w:eastAsia="zh-CN"/>
        </w:rPr>
        <w:t>本地本</w:t>
      </w:r>
      <w:r>
        <w:rPr>
          <w:rFonts w:hint="eastAsia"/>
          <w:color w:val="auto"/>
          <w:szCs w:val="22"/>
          <w:highlight w:val="none"/>
          <w:lang w:val="en-US" w:eastAsia="zh-CN"/>
        </w:rPr>
        <w:t>部门</w:t>
      </w:r>
      <w:r>
        <w:rPr>
          <w:rFonts w:hint="default"/>
          <w:color w:val="auto"/>
          <w:szCs w:val="22"/>
          <w:highlight w:val="none"/>
          <w:lang w:val="en-US" w:eastAsia="zh-CN"/>
        </w:rPr>
        <w:t>集中</w:t>
      </w:r>
      <w:r>
        <w:rPr>
          <w:rFonts w:hint="default"/>
          <w:color w:val="auto"/>
          <w:szCs w:val="22"/>
          <w:highlight w:val="none"/>
        </w:rPr>
        <w:t>宣传活动开展情况</w:t>
      </w:r>
      <w:r>
        <w:rPr>
          <w:rFonts w:hint="default"/>
          <w:color w:val="auto"/>
          <w:szCs w:val="22"/>
          <w:highlight w:val="none"/>
          <w:lang w:val="en-US" w:eastAsia="zh-CN"/>
        </w:rPr>
        <w:t>，</w:t>
      </w:r>
      <w:r>
        <w:rPr>
          <w:rFonts w:hint="eastAsia"/>
          <w:color w:val="auto"/>
          <w:szCs w:val="22"/>
          <w:highlight w:val="none"/>
          <w:lang w:val="en-US" w:eastAsia="zh-CN"/>
        </w:rPr>
        <w:t>并</w:t>
      </w:r>
      <w:r>
        <w:rPr>
          <w:rFonts w:hint="default"/>
          <w:color w:val="auto"/>
          <w:szCs w:val="22"/>
          <w:highlight w:val="none"/>
        </w:rPr>
        <w:t>于</w:t>
      </w:r>
      <w:r>
        <w:rPr>
          <w:rFonts w:hint="default"/>
          <w:color w:val="auto"/>
          <w:szCs w:val="22"/>
          <w:highlight w:val="none"/>
          <w:lang w:val="en-US" w:eastAsia="zh-CN"/>
        </w:rPr>
        <w:t>202</w:t>
      </w:r>
      <w:r>
        <w:rPr>
          <w:rFonts w:hint="eastAsia"/>
          <w:color w:val="auto"/>
          <w:szCs w:val="22"/>
          <w:highlight w:val="none"/>
          <w:lang w:val="en-US" w:eastAsia="zh-CN"/>
        </w:rPr>
        <w:t>4</w:t>
      </w:r>
      <w:r>
        <w:rPr>
          <w:rFonts w:hint="default"/>
          <w:color w:val="auto"/>
          <w:szCs w:val="22"/>
          <w:highlight w:val="none"/>
          <w:lang w:val="en-US" w:eastAsia="zh-CN"/>
        </w:rPr>
        <w:t>年7</w:t>
      </w:r>
      <w:r>
        <w:rPr>
          <w:rFonts w:hint="default"/>
          <w:color w:val="auto"/>
          <w:szCs w:val="22"/>
          <w:highlight w:val="none"/>
        </w:rPr>
        <w:t>月</w:t>
      </w:r>
      <w:r>
        <w:rPr>
          <w:rFonts w:hint="default"/>
          <w:color w:val="auto"/>
          <w:szCs w:val="22"/>
          <w:highlight w:val="none"/>
          <w:lang w:val="en-US" w:eastAsia="zh-CN"/>
        </w:rPr>
        <w:t>15</w:t>
      </w:r>
      <w:r>
        <w:rPr>
          <w:rFonts w:hint="default"/>
          <w:color w:val="auto"/>
          <w:szCs w:val="22"/>
          <w:highlight w:val="none"/>
        </w:rPr>
        <w:t>日前将</w:t>
      </w:r>
      <w:r>
        <w:rPr>
          <w:rFonts w:hint="default"/>
          <w:color w:val="auto"/>
          <w:szCs w:val="22"/>
          <w:highlight w:val="none"/>
          <w:lang w:val="en-US" w:eastAsia="zh-CN"/>
        </w:rPr>
        <w:t>总结、报表、</w:t>
      </w:r>
      <w:r>
        <w:rPr>
          <w:rFonts w:hint="default"/>
          <w:color w:val="auto"/>
          <w:szCs w:val="22"/>
          <w:highlight w:val="none"/>
        </w:rPr>
        <w:t>图片</w:t>
      </w:r>
      <w:r>
        <w:rPr>
          <w:rFonts w:hint="default"/>
          <w:color w:val="auto"/>
          <w:szCs w:val="22"/>
          <w:highlight w:val="none"/>
          <w:lang w:eastAsia="zh-CN"/>
        </w:rPr>
        <w:t>、</w:t>
      </w:r>
      <w:r>
        <w:rPr>
          <w:rFonts w:hint="default"/>
          <w:color w:val="auto"/>
          <w:szCs w:val="22"/>
          <w:highlight w:val="none"/>
        </w:rPr>
        <w:t>影像等资料报送至</w:t>
      </w:r>
      <w:r>
        <w:rPr>
          <w:rFonts w:hint="default"/>
          <w:color w:val="auto"/>
          <w:szCs w:val="22"/>
          <w:highlight w:val="none"/>
          <w:lang w:val="en-US" w:eastAsia="zh-CN"/>
        </w:rPr>
        <w:t>3526285375@qq.com</w:t>
      </w:r>
      <w:r>
        <w:rPr>
          <w:rFonts w:hint="default"/>
          <w:color w:val="auto"/>
          <w:szCs w:val="22"/>
          <w:highlight w:val="none"/>
        </w:rPr>
        <w:t>邮箱。</w:t>
      </w:r>
      <w:r>
        <w:rPr>
          <w:rFonts w:hint="eastAsia" w:cs="Times New Roman"/>
          <w:color w:val="auto"/>
          <w:szCs w:val="22"/>
          <w:highlight w:val="none"/>
          <w:lang w:eastAsia="zh-CN"/>
        </w:rPr>
        <w:t>短视频</w:t>
      </w:r>
      <w:r>
        <w:rPr>
          <w:rFonts w:hint="default" w:ascii="Times New Roman" w:hAnsi="Times New Roman" w:cs="Times New Roman"/>
          <w:color w:val="auto"/>
          <w:szCs w:val="22"/>
          <w:highlight w:val="none"/>
          <w:lang w:val="en-US" w:eastAsia="zh-CN"/>
        </w:rPr>
        <w:t>参赛作品</w:t>
      </w:r>
      <w:r>
        <w:rPr>
          <w:rFonts w:hint="eastAsia" w:cs="Times New Roman"/>
          <w:color w:val="auto"/>
          <w:szCs w:val="22"/>
          <w:highlight w:val="none"/>
          <w:lang w:val="en-US" w:eastAsia="zh-CN"/>
        </w:rPr>
        <w:t>，请</w:t>
      </w:r>
      <w:r>
        <w:rPr>
          <w:rFonts w:hint="default" w:ascii="Times New Roman" w:hAnsi="Times New Roman" w:cs="Times New Roman"/>
          <w:color w:val="auto"/>
          <w:szCs w:val="22"/>
          <w:highlight w:val="none"/>
          <w:lang w:val="en-US" w:eastAsia="zh-CN"/>
        </w:rPr>
        <w:t>于</w:t>
      </w:r>
      <w:r>
        <w:rPr>
          <w:rFonts w:hint="eastAsia" w:cs="Times New Roman"/>
          <w:color w:val="auto"/>
          <w:szCs w:val="22"/>
          <w:highlight w:val="none"/>
          <w:lang w:val="en-US" w:eastAsia="zh-CN"/>
        </w:rPr>
        <w:t>6</w:t>
      </w:r>
      <w:r>
        <w:rPr>
          <w:rFonts w:hint="default" w:ascii="Times New Roman" w:hAnsi="Times New Roman" w:cs="Times New Roman"/>
          <w:color w:val="auto"/>
          <w:szCs w:val="22"/>
          <w:highlight w:val="none"/>
        </w:rPr>
        <w:t>月</w:t>
      </w:r>
      <w:r>
        <w:rPr>
          <w:rFonts w:hint="eastAsia" w:cs="Times New Roman"/>
          <w:color w:val="auto"/>
          <w:szCs w:val="22"/>
          <w:highlight w:val="none"/>
          <w:lang w:val="en-US" w:eastAsia="zh-CN"/>
        </w:rPr>
        <w:t>7</w:t>
      </w:r>
      <w:r>
        <w:rPr>
          <w:rFonts w:hint="default" w:ascii="Times New Roman" w:hAnsi="Times New Roman" w:cs="Times New Roman"/>
          <w:color w:val="auto"/>
          <w:szCs w:val="22"/>
          <w:highlight w:val="none"/>
        </w:rPr>
        <w:t>日</w:t>
      </w:r>
      <w:r>
        <w:rPr>
          <w:rFonts w:hint="eastAsia" w:cs="Times New Roman"/>
          <w:color w:val="auto"/>
          <w:szCs w:val="22"/>
          <w:highlight w:val="none"/>
          <w:lang w:val="en-US" w:eastAsia="zh-CN"/>
        </w:rPr>
        <w:t>24</w:t>
      </w:r>
      <w:r>
        <w:rPr>
          <w:rFonts w:hint="default" w:cs="Times New Roman"/>
          <w:color w:val="auto"/>
          <w:szCs w:val="22"/>
          <w:highlight w:val="none"/>
          <w:lang w:val="en-US" w:eastAsia="zh-CN"/>
        </w:rPr>
        <w:t>时</w:t>
      </w:r>
      <w:r>
        <w:rPr>
          <w:rFonts w:hint="default" w:ascii="Times New Roman" w:hAnsi="Times New Roman" w:cs="Times New Roman"/>
          <w:color w:val="auto"/>
          <w:szCs w:val="22"/>
          <w:highlight w:val="none"/>
        </w:rPr>
        <w:t>前</w:t>
      </w:r>
      <w:r>
        <w:rPr>
          <w:rFonts w:hint="default" w:cs="Times New Roman"/>
          <w:color w:val="auto"/>
          <w:szCs w:val="22"/>
          <w:highlight w:val="none"/>
          <w:lang w:val="en-US" w:eastAsia="zh-CN"/>
        </w:rPr>
        <w:t>报送</w:t>
      </w:r>
      <w:r>
        <w:rPr>
          <w:rFonts w:hint="default" w:ascii="Times New Roman" w:hAnsi="Times New Roman" w:cs="Times New Roman"/>
          <w:color w:val="auto"/>
          <w:szCs w:val="22"/>
          <w:highlight w:val="none"/>
        </w:rPr>
        <w:t>至邮箱</w:t>
      </w:r>
      <w:r>
        <w:rPr>
          <w:rFonts w:hint="default" w:cs="Times New Roman"/>
          <w:color w:val="auto"/>
          <w:szCs w:val="22"/>
          <w:highlight w:val="none"/>
          <w:lang w:val="en-US" w:eastAsia="zh-CN"/>
        </w:rPr>
        <w:t>，逾</w:t>
      </w:r>
      <w:r>
        <w:rPr>
          <w:rFonts w:hint="eastAsia" w:cs="Times New Roman"/>
          <w:color w:val="auto"/>
          <w:szCs w:val="22"/>
          <w:highlight w:val="none"/>
          <w:lang w:val="en-US" w:eastAsia="zh-CN"/>
        </w:rPr>
        <w:t>期报送不列入推荐范围。</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899" w:leftChars="200" w:hanging="1267" w:hangingChars="401"/>
        <w:jc w:val="left"/>
        <w:textAlignment w:val="auto"/>
        <w:rPr>
          <w:rFonts w:hint="default" w:ascii="Times New Roman" w:hAnsi="Times New Roman" w:cs="Times New Roman"/>
          <w:color w:val="auto"/>
          <w:szCs w:val="2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附件：1.</w:t>
      </w:r>
      <w:r>
        <w:rPr>
          <w:rFonts w:hint="eastAsia" w:ascii="方正仿宋_GBK" w:hAnsi="方正仿宋_GBK" w:eastAsia="方正仿宋_GBK" w:cs="方正仿宋_GBK"/>
          <w:b w:val="0"/>
          <w:bCs w:val="0"/>
          <w:color w:val="000000"/>
          <w:kern w:val="0"/>
          <w:sz w:val="32"/>
          <w:szCs w:val="32"/>
          <w:shd w:val="clear" w:color="auto" w:fill="FFFFFF"/>
          <w:lang w:val="en-US" w:eastAsia="zh-CN" w:bidi="ar"/>
        </w:rPr>
        <w:t>防范非法集资短视频邀请赛</w:t>
      </w:r>
      <w:r>
        <w:rPr>
          <w:rFonts w:hint="eastAsia" w:ascii="方正仿宋_GBK" w:hAnsi="方正仿宋_GBK" w:cs="方正仿宋_GBK"/>
          <w:b w:val="0"/>
          <w:bCs w:val="0"/>
          <w:color w:val="000000"/>
          <w:kern w:val="0"/>
          <w:sz w:val="32"/>
          <w:szCs w:val="32"/>
          <w:shd w:val="clear" w:color="auto" w:fill="FFFFFF"/>
          <w:lang w:val="en-US" w:eastAsia="zh-CN" w:bidi="ar"/>
        </w:rPr>
        <w:t>指引</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580" w:firstLineChars="500"/>
        <w:jc w:val="left"/>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2.防范非法集资宣传用语</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580" w:firstLineChars="500"/>
        <w:jc w:val="left"/>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3.202</w:t>
      </w:r>
      <w:r>
        <w:rPr>
          <w:rFonts w:hint="eastAsia" w:ascii="Times New Roman" w:hAnsi="Times New Roman" w:cs="Times New Roman"/>
          <w:color w:val="auto"/>
          <w:szCs w:val="22"/>
          <w:highlight w:val="none"/>
          <w:lang w:val="en-US" w:eastAsia="zh-CN"/>
        </w:rPr>
        <w:t>4</w:t>
      </w:r>
      <w:r>
        <w:rPr>
          <w:rFonts w:hint="default" w:ascii="Times New Roman" w:hAnsi="Times New Roman" w:cs="Times New Roman"/>
          <w:color w:val="auto"/>
          <w:szCs w:val="22"/>
          <w:highlight w:val="none"/>
          <w:lang w:val="en-US" w:eastAsia="zh-CN"/>
        </w:rPr>
        <w:t>年防范非法集资宣传月活动情况统计表</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580" w:firstLineChars="500"/>
        <w:jc w:val="left"/>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4.防范非法集资宣传教育相关资料</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eastAsia" w:ascii="Times New Roman" w:hAnsi="Times New Roman" w:cs="Times New Roman"/>
          <w:color w:val="auto"/>
          <w:szCs w:val="2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eastAsia" w:ascii="Times New Roman" w:hAnsi="Times New Roman" w:cs="Times New Roman"/>
          <w:color w:val="auto"/>
          <w:szCs w:val="2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（此页无正文）</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cs="Times New Roman"/>
          <w:color w:val="auto"/>
          <w:szCs w:val="2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32" w:firstLineChars="200"/>
        <w:jc w:val="left"/>
        <w:textAlignment w:val="auto"/>
        <w:rPr>
          <w:rFonts w:hint="default" w:ascii="Times New Roman" w:hAnsi="Times New Roman" w:cs="Times New Roman"/>
          <w:color w:val="auto"/>
          <w:szCs w:val="22"/>
          <w:highlight w:val="none"/>
          <w:lang w:val="en-US" w:eastAsia="zh-CN"/>
        </w:rPr>
      </w:pPr>
    </w:p>
    <w:p>
      <w:pPr>
        <w:pStyle w:val="13"/>
        <w:keepNext w:val="0"/>
        <w:keepLines w:val="0"/>
        <w:pageBreakBefore w:val="0"/>
        <w:widowControl w:val="0"/>
        <w:kinsoku/>
        <w:wordWrap/>
        <w:overflowPunct/>
        <w:topLinePunct w:val="0"/>
        <w:autoSpaceDE w:val="0"/>
        <w:autoSpaceDN w:val="0"/>
        <w:bidi w:val="0"/>
        <w:snapToGrid w:val="0"/>
        <w:spacing w:line="590" w:lineRule="exact"/>
        <w:ind w:left="0" w:leftChars="0" w:right="22" w:rightChars="7" w:firstLine="5688" w:firstLineChars="1800"/>
        <w:jc w:val="left"/>
        <w:textAlignment w:val="auto"/>
        <w:rPr>
          <w:rFonts w:hint="default" w:ascii="Times New Roman" w:hAnsi="Times New Roman" w:eastAsia="方正仿宋_GBK" w:cs="Times New Roman"/>
          <w:color w:val="auto"/>
          <w:sz w:val="32"/>
          <w:szCs w:val="32"/>
          <w:highlight w:val="none"/>
          <w:lang w:val="en-US" w:eastAsia="zh-CN"/>
        </w:rPr>
      </w:pPr>
    </w:p>
    <w:p>
      <w:pPr>
        <w:pStyle w:val="13"/>
        <w:keepNext w:val="0"/>
        <w:keepLines w:val="0"/>
        <w:pageBreakBefore w:val="0"/>
        <w:widowControl w:val="0"/>
        <w:kinsoku/>
        <w:wordWrap/>
        <w:overflowPunct/>
        <w:topLinePunct w:val="0"/>
        <w:autoSpaceDE w:val="0"/>
        <w:autoSpaceDN w:val="0"/>
        <w:bidi w:val="0"/>
        <w:snapToGrid w:val="0"/>
        <w:spacing w:line="590" w:lineRule="exact"/>
        <w:ind w:left="0" w:leftChars="0" w:right="22" w:rightChars="7" w:firstLine="5688" w:firstLineChars="1800"/>
        <w:jc w:val="left"/>
        <w:textAlignment w:val="auto"/>
        <w:rPr>
          <w:rFonts w:hint="default" w:ascii="Times New Roman" w:eastAsia="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cs="Times New Roman"/>
          <w:color w:val="auto"/>
          <w:sz w:val="32"/>
          <w:szCs w:val="32"/>
          <w:highlight w:val="none"/>
          <w:lang w:val="en-US" w:eastAsia="zh-CN"/>
        </w:rPr>
        <w:t>4</w:t>
      </w:r>
      <w:r>
        <w:rPr>
          <w:rFonts w:hint="default" w:ascii="Times New Roman" w:eastAsia="方正仿宋_GBK"/>
          <w:color w:val="auto"/>
          <w:sz w:val="32"/>
          <w:szCs w:val="32"/>
          <w:highlight w:val="none"/>
          <w:lang w:val="en-US" w:eastAsia="zh-CN"/>
        </w:rPr>
        <w:t>年</w:t>
      </w:r>
      <w:r>
        <w:rPr>
          <w:rFonts w:hint="eastAsia" w:cs="Times New Roman"/>
          <w:color w:val="auto"/>
          <w:sz w:val="32"/>
          <w:szCs w:val="32"/>
          <w:highlight w:val="none"/>
          <w:lang w:val="en-US" w:eastAsia="zh-CN"/>
        </w:rPr>
        <w:t>4</w:t>
      </w:r>
      <w:r>
        <w:rPr>
          <w:rFonts w:hint="default" w:ascii="Times New Roman" w:eastAsia="方正仿宋_GBK"/>
          <w:color w:val="auto"/>
          <w:sz w:val="32"/>
          <w:szCs w:val="32"/>
          <w:highlight w:val="none"/>
          <w:lang w:val="en-US" w:eastAsia="zh-CN"/>
        </w:rPr>
        <w:t>月</w:t>
      </w:r>
      <w:r>
        <w:rPr>
          <w:rFonts w:hint="eastAsia"/>
          <w:color w:val="auto"/>
          <w:sz w:val="32"/>
          <w:szCs w:val="32"/>
          <w:highlight w:val="none"/>
          <w:lang w:val="en-US" w:eastAsia="zh-CN"/>
        </w:rPr>
        <w:t>23</w:t>
      </w:r>
      <w:r>
        <w:rPr>
          <w:rFonts w:hint="default" w:ascii="Times New Roman" w:eastAsia="方正仿宋_GBK"/>
          <w:color w:val="auto"/>
          <w:sz w:val="32"/>
          <w:szCs w:val="32"/>
          <w:highlight w:val="none"/>
          <w:lang w:val="en-US" w:eastAsia="zh-CN"/>
        </w:rPr>
        <w:t>日</w:t>
      </w:r>
    </w:p>
    <w:p>
      <w:pPr>
        <w:overflowPunct w:val="0"/>
        <w:adjustRightInd w:val="0"/>
        <w:spacing w:line="590" w:lineRule="exact"/>
        <w:ind w:firstLine="632" w:firstLineChars="200"/>
        <w:jc w:val="left"/>
        <w:rPr>
          <w:rFonts w:eastAsia="方正小标宋_GBK"/>
          <w:sz w:val="44"/>
          <w:szCs w:val="44"/>
        </w:rPr>
      </w:pPr>
      <w:r>
        <w:rPr>
          <w:rFonts w:hint="default" w:ascii="Times New Roman"/>
          <w:color w:val="auto"/>
          <w:sz w:val="32"/>
          <w:szCs w:val="32"/>
          <w:highlight w:val="none"/>
          <w:lang w:val="en-US" w:eastAsia="zh-CN"/>
        </w:rPr>
        <w:t>（联系人：省处非办宦正刚，联系电话：025</w:t>
      </w:r>
      <w:r>
        <w:rPr>
          <w:rFonts w:hint="default" w:ascii="Times New Roman" w:hAnsi="Times New Roman" w:eastAsia="方正楷体_GBK" w:cs="Times New Roman"/>
          <w:color w:val="auto"/>
          <w:kern w:val="0"/>
          <w:sz w:val="32"/>
          <w:szCs w:val="32"/>
          <w:highlight w:val="none"/>
          <w:lang w:val="en-US" w:eastAsia="zh-CN"/>
        </w:rPr>
        <w:t>-</w:t>
      </w:r>
      <w:r>
        <w:rPr>
          <w:rFonts w:hint="default" w:ascii="Times New Roman"/>
          <w:color w:val="auto"/>
          <w:sz w:val="32"/>
          <w:szCs w:val="32"/>
          <w:highlight w:val="none"/>
          <w:lang w:val="en-US" w:eastAsia="zh-CN"/>
        </w:rPr>
        <w:t>833</w:t>
      </w:r>
      <w:r>
        <w:rPr>
          <w:rFonts w:hint="default"/>
          <w:color w:val="auto"/>
          <w:sz w:val="32"/>
          <w:szCs w:val="32"/>
          <w:highlight w:val="none"/>
          <w:lang w:val="en-US" w:eastAsia="zh-CN"/>
        </w:rPr>
        <w:t>3</w:t>
      </w:r>
      <w:r>
        <w:rPr>
          <w:rFonts w:hint="default" w:ascii="Times New Roman"/>
          <w:color w:val="auto"/>
          <w:sz w:val="32"/>
          <w:szCs w:val="32"/>
          <w:highlight w:val="none"/>
          <w:lang w:val="en-US" w:eastAsia="zh-CN"/>
        </w:rPr>
        <w:t>8</w:t>
      </w:r>
      <w:r>
        <w:rPr>
          <w:rFonts w:hint="default"/>
          <w:color w:val="auto"/>
          <w:sz w:val="32"/>
          <w:szCs w:val="32"/>
          <w:highlight w:val="none"/>
          <w:lang w:val="en-US" w:eastAsia="zh-CN"/>
        </w:rPr>
        <w:t>927</w:t>
      </w:r>
      <w:r>
        <w:rPr>
          <w:rFonts w:hint="default" w:ascii="Times New Roman"/>
          <w:color w:val="auto"/>
          <w:sz w:val="32"/>
          <w:szCs w:val="32"/>
          <w:highlight w:val="none"/>
          <w:lang w:val="en-US" w:eastAsia="zh-CN"/>
        </w:rPr>
        <w:t>）</w:t>
      </w:r>
      <w:bookmarkEnd w:id="18"/>
    </w:p>
    <w:p>
      <w:pPr>
        <w:overflowPunct w:val="0"/>
        <w:adjustRightInd w:val="0"/>
        <w:spacing w:line="590" w:lineRule="exact"/>
        <w:jc w:val="left"/>
      </w:pPr>
    </w:p>
    <w:p>
      <w:pPr>
        <w:pStyle w:val="2"/>
        <w:rPr>
          <w:rFonts w:hint="eastAsia"/>
        </w:rPr>
      </w:pPr>
    </w:p>
    <w:p>
      <w:pPr>
        <w:rPr>
          <w:rFonts w:hint="eastAsia"/>
        </w:rPr>
      </w:pPr>
    </w:p>
    <w:p>
      <w:pPr>
        <w:pStyle w:val="2"/>
        <w:rPr>
          <w:rFonts w:hint="eastAsia"/>
        </w:rPr>
      </w:pPr>
    </w:p>
    <w:p>
      <w:pPr>
        <w:rPr>
          <w:rFonts w:hint="eastAsia"/>
        </w:rPr>
      </w:pPr>
      <w:bookmarkStart w:id="21" w:name="_GoBack"/>
      <w:bookmarkEnd w:id="21"/>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overflowPunct w:val="0"/>
        <w:adjustRightInd w:val="0"/>
        <w:spacing w:line="590" w:lineRule="exact"/>
        <w:rPr>
          <w:rFonts w:hint="eastAsia"/>
        </w:rPr>
      </w:pPr>
    </w:p>
    <w:bookmarkEnd w:id="19"/>
    <w:p>
      <w:pPr>
        <w:pStyle w:val="13"/>
        <w:snapToGrid w:val="0"/>
        <w:spacing w:line="100" w:lineRule="atLeast"/>
        <w:ind w:left="-57" w:right="-57"/>
        <w:rPr>
          <w:b/>
          <w:sz w:val="28"/>
          <w:szCs w:val="28"/>
        </w:rPr>
      </w:pPr>
      <w:r>
        <w:rPr>
          <w:b/>
          <w:sz w:val="28"/>
          <w:szCs w:val="28"/>
        </w:rPr>
        <w:object>
          <v:shape id="_x0000_i1026" o:spt="75" type="#_x0000_t75" style="height:2.25pt;width:442.45pt;" o:ole="t" fillcolor="#6D6D6D" filled="f" stroked="f" coordsize="21600,21600">
            <v:path/>
            <v:fill on="f" focussize="0,0"/>
            <v:stroke on="f"/>
            <v:imagedata r:id="rId11" o:title=""/>
            <o:lock v:ext="edit" aspectratio="f"/>
            <w10:wrap type="none"/>
            <w10:anchorlock/>
          </v:shape>
          <o:OLEObject Type="Embed" ProgID="MSDraw" ShapeID="_x0000_i1026" DrawAspect="Content" ObjectID="_1468075726" r:id="rId10">
            <o:LockedField>false</o:LockedField>
          </o:OLEObject>
        </w:object>
      </w:r>
    </w:p>
    <w:p>
      <w:pPr>
        <w:pStyle w:val="14"/>
        <w:tabs>
          <w:tab w:val="right" w:pos="8580"/>
          <w:tab w:val="clear" w:pos="8465"/>
        </w:tabs>
        <w:spacing w:line="440" w:lineRule="exact"/>
        <w:ind w:left="312" w:right="0"/>
        <w:rPr>
          <w:w w:val="90"/>
          <w:sz w:val="28"/>
          <w:szCs w:val="28"/>
        </w:rPr>
      </w:pPr>
      <w:r>
        <w:rPr>
          <w:w w:val="90"/>
          <w:sz w:val="28"/>
          <w:szCs w:val="28"/>
        </w:rPr>
        <w:t>江</w:t>
      </w:r>
      <w:r>
        <w:rPr>
          <w:spacing w:val="-10"/>
          <w:w w:val="90"/>
          <w:sz w:val="28"/>
          <w:szCs w:val="28"/>
        </w:rPr>
        <w:t>苏省打击和处置非法</w:t>
      </w:r>
      <w:r>
        <w:rPr>
          <w:w w:val="90"/>
          <w:sz w:val="28"/>
          <w:szCs w:val="28"/>
        </w:rPr>
        <w:t>集资工作领导小组办公室</w:t>
      </w:r>
      <w:r>
        <w:rPr>
          <w:w w:val="90"/>
          <w:sz w:val="28"/>
          <w:szCs w:val="28"/>
        </w:rPr>
        <w:tab/>
      </w:r>
      <w:r>
        <w:rPr>
          <w:w w:val="90"/>
          <w:sz w:val="28"/>
          <w:szCs w:val="28"/>
        </w:rPr>
        <w:t xml:space="preserve">     </w:t>
      </w:r>
      <w:bookmarkStart w:id="20" w:name="chengwenriqi"/>
      <w:bookmarkEnd w:id="20"/>
      <w:r>
        <w:rPr>
          <w:rFonts w:hint="eastAsia"/>
          <w:w w:val="90"/>
          <w:sz w:val="28"/>
          <w:szCs w:val="28"/>
          <w:lang w:val="en-US" w:eastAsia="zh-CN"/>
        </w:rPr>
        <w:t>2024年4月23日</w:t>
      </w:r>
      <w:r>
        <w:rPr>
          <w:w w:val="90"/>
          <w:sz w:val="28"/>
          <w:szCs w:val="28"/>
        </w:rPr>
        <w:t>印发</w:t>
      </w:r>
    </w:p>
    <w:p>
      <w:pPr>
        <w:pStyle w:val="13"/>
        <w:snapToGrid w:val="0"/>
        <w:spacing w:line="100" w:lineRule="atLeast"/>
        <w:ind w:left="-57" w:right="-57"/>
      </w:pPr>
      <w:r>
        <w:rPr>
          <w:b/>
        </w:rPr>
        <w:object>
          <v:shape id="_x0000_i1027" o:spt="75" type="#_x0000_t75" style="height:2.25pt;width:442.45pt;" o:ole="t" fillcolor="#6D6D6D" filled="f" stroked="f" coordsize="21600,21600">
            <v:path/>
            <v:fill on="f" focussize="0,0"/>
            <v:stroke on="f"/>
            <v:imagedata r:id="rId11" o:title=""/>
            <o:lock v:ext="edit" aspectratio="f"/>
            <w10:wrap type="none"/>
            <w10:anchorlock/>
          </v:shape>
          <o:OLEObject Type="Embed" ProgID="MSDraw" ShapeID="_x0000_i1027" DrawAspect="Content" ObjectID="_1468075727" r:id="rId12">
            <o:LockedField>false</o:LockedField>
          </o:OLEObject>
        </w:object>
      </w:r>
      <w:r>
        <w:t xml:space="preserve"> </w:t>
      </w:r>
    </w:p>
    <w:sectPr>
      <w:footerReference r:id="rId5" w:type="default"/>
      <w:footerReference r:id="rId6" w:type="even"/>
      <w:pgSz w:w="11906" w:h="16838"/>
      <w:pgMar w:top="1814" w:right="1531" w:bottom="1985" w:left="1531" w:header="720" w:footer="1474" w:gutter="0"/>
      <w:paperSrc w:first="7" w:other="7"/>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left="320" w:leftChars="100" w:right="320" w:rightChars="100"/>
      <w:jc w:val="right"/>
      <w:rPr>
        <w:rFonts w:hint="eastAsia"/>
      </w:rPr>
    </w:pP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left="320" w:leftChars="100" w:right="320" w:rightChars="100"/>
      <w:jc w:val="both"/>
    </w:pPr>
    <w:r>
      <w:rPr>
        <w:rFonts w:hint="eastAsia"/>
      </w:rPr>
      <w:t>—</w:t>
    </w:r>
    <w:r>
      <w:t xml:space="preserve"> </w:t>
    </w:r>
    <w:r>
      <w:fldChar w:fldCharType="begin"/>
    </w:r>
    <w:r>
      <w:instrText xml:space="preserve"> PAGE </w:instrText>
    </w:r>
    <w:r>
      <w:fldChar w:fldCharType="separate"/>
    </w:r>
    <w:r>
      <w:t>2</w:t>
    </w:r>
    <w:r>
      <w:fldChar w:fldCharType="end"/>
    </w:r>
    <w: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55DA6"/>
    <w:rsid w:val="0A4453CF"/>
    <w:rsid w:val="25C55DA6"/>
    <w:rsid w:val="643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Normal Indent"/>
    <w:basedOn w:val="1"/>
    <w:next w:val="1"/>
    <w:uiPriority w:val="0"/>
    <w:pPr>
      <w:adjustRightInd w:val="0"/>
      <w:snapToGrid/>
      <w:ind w:firstLine="0"/>
      <w:jc w:val="left"/>
    </w:pPr>
    <w:rPr>
      <w:spacing w:val="-25"/>
    </w:rPr>
  </w:style>
  <w:style w:type="paragraph" w:styleId="5">
    <w:name w:val="footer"/>
    <w:basedOn w:val="1"/>
    <w:uiPriority w:val="0"/>
    <w:pPr>
      <w:tabs>
        <w:tab w:val="center" w:pos="4153"/>
        <w:tab w:val="right" w:pos="8306"/>
      </w:tabs>
      <w:spacing w:line="400" w:lineRule="atLeast"/>
      <w:ind w:firstLine="0"/>
      <w:jc w:val="center"/>
    </w:pPr>
    <w:rPr>
      <w:sz w:val="28"/>
    </w:rPr>
  </w:style>
  <w:style w:type="paragraph" w:customStyle="1" w:styleId="8">
    <w:name w:val="首行缩进"/>
    <w:basedOn w:val="1"/>
    <w:qFormat/>
    <w:uiPriority w:val="0"/>
    <w:pPr>
      <w:ind w:firstLine="480" w:firstLineChars="200"/>
    </w:pPr>
    <w:rPr>
      <w:lang w:val="zh-CN"/>
    </w:rPr>
  </w:style>
  <w:style w:type="paragraph" w:customStyle="1" w:styleId="9">
    <w:name w:val="密级"/>
    <w:basedOn w:val="1"/>
    <w:uiPriority w:val="0"/>
    <w:pPr>
      <w:adjustRightInd w:val="0"/>
      <w:spacing w:line="440" w:lineRule="atLeast"/>
      <w:ind w:firstLine="0"/>
      <w:jc w:val="right"/>
    </w:pPr>
    <w:rPr>
      <w:rFonts w:ascii="黑体" w:eastAsia="黑体"/>
      <w:sz w:val="30"/>
    </w:rPr>
  </w:style>
  <w:style w:type="paragraph" w:customStyle="1" w:styleId="10">
    <w:name w:val="紧急程度"/>
    <w:basedOn w:val="9"/>
    <w:qFormat/>
    <w:uiPriority w:val="0"/>
    <w:pPr>
      <w:overflowPunct w:val="0"/>
    </w:pPr>
    <w:rPr>
      <w:sz w:val="32"/>
    </w:rPr>
  </w:style>
  <w:style w:type="paragraph" w:customStyle="1" w:styleId="11">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12">
    <w:name w:val="红线"/>
    <w:basedOn w:val="3"/>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3">
    <w:name w:val="线型"/>
    <w:basedOn w:val="1"/>
    <w:uiPriority w:val="0"/>
    <w:pPr>
      <w:adjustRightInd w:val="0"/>
      <w:snapToGrid/>
      <w:spacing w:line="240" w:lineRule="auto"/>
      <w:ind w:right="357" w:firstLine="0"/>
      <w:jc w:val="center"/>
    </w:pPr>
    <w:rPr>
      <w:sz w:val="21"/>
    </w:rPr>
  </w:style>
  <w:style w:type="paragraph" w:customStyle="1" w:styleId="14">
    <w:name w:val="印发栏"/>
    <w:basedOn w:val="4"/>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2024-04-16T01:10:00Z</dcterms:created>
  <dc:creator>宦正刚</dc:creator>
  <cp:lastModifiedBy>user</cp:lastModifiedBy>
  <dcterms:modified xsi:type="dcterms:W3CDTF">2024-04-29T05:56:10Z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BA69B87395AB41CB8E5E147147AE6EED</vt:lpwstr>
  </property>
</Properties>
</file>